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6A" w:rsidRPr="000225E0" w:rsidRDefault="00774CBE" w:rsidP="00774CBE">
      <w:pPr>
        <w:jc w:val="center"/>
        <w:rPr>
          <w:rFonts w:ascii="Verdana" w:hAnsi="Verdana" w:cs="Times New Roman"/>
          <w:sz w:val="20"/>
          <w:szCs w:val="20"/>
        </w:rPr>
      </w:pPr>
      <w:r w:rsidRPr="000225E0">
        <w:rPr>
          <w:rFonts w:ascii="Verdana" w:hAnsi="Verdana" w:cs="Times New Roman"/>
          <w:sz w:val="20"/>
          <w:szCs w:val="20"/>
        </w:rPr>
        <w:t xml:space="preserve">ΕΙΣΗΓΗΣΗ </w:t>
      </w:r>
    </w:p>
    <w:p w:rsidR="00774CBE" w:rsidRPr="000225E0" w:rsidRDefault="00774CBE" w:rsidP="00774CBE">
      <w:pPr>
        <w:jc w:val="center"/>
        <w:rPr>
          <w:rFonts w:ascii="Verdana" w:hAnsi="Verdana" w:cs="Times New Roman"/>
          <w:b/>
          <w:sz w:val="20"/>
          <w:szCs w:val="20"/>
        </w:rPr>
      </w:pPr>
      <w:r w:rsidRPr="000225E0">
        <w:rPr>
          <w:rFonts w:ascii="Verdana" w:hAnsi="Verdana" w:cs="Times New Roman"/>
          <w:b/>
          <w:sz w:val="20"/>
          <w:szCs w:val="20"/>
        </w:rPr>
        <w:t xml:space="preserve">Θέμα : </w:t>
      </w:r>
      <w:r w:rsidR="002B4392" w:rsidRPr="000225E0">
        <w:rPr>
          <w:rFonts w:ascii="Verdana" w:hAnsi="Verdana" w:cs="Times New Roman"/>
          <w:b/>
          <w:sz w:val="20"/>
          <w:szCs w:val="20"/>
        </w:rPr>
        <w:t>Ετήσιος π</w:t>
      </w:r>
      <w:r w:rsidR="00091791" w:rsidRPr="000225E0">
        <w:rPr>
          <w:rFonts w:ascii="Verdana" w:hAnsi="Verdana" w:cs="Times New Roman"/>
          <w:b/>
          <w:sz w:val="20"/>
          <w:szCs w:val="20"/>
        </w:rPr>
        <w:t xml:space="preserve">ρογραμματισμός προσλήψεων τακτικού προσωπικού </w:t>
      </w:r>
      <w:r w:rsidR="000E3B64" w:rsidRPr="000225E0">
        <w:rPr>
          <w:rFonts w:ascii="Verdana" w:hAnsi="Verdana" w:cs="Times New Roman"/>
          <w:b/>
          <w:sz w:val="20"/>
          <w:szCs w:val="20"/>
        </w:rPr>
        <w:t>2024</w:t>
      </w:r>
    </w:p>
    <w:p w:rsidR="00CB4EEE" w:rsidRPr="000225E0" w:rsidRDefault="00CB4EEE" w:rsidP="00E175C9">
      <w:pPr>
        <w:pStyle w:val="Web"/>
        <w:shd w:val="clear" w:color="auto" w:fill="FFFFFF"/>
        <w:spacing w:before="0" w:beforeAutospacing="0" w:after="0" w:afterAutospacing="0" w:line="360" w:lineRule="auto"/>
        <w:jc w:val="both"/>
        <w:rPr>
          <w:rFonts w:ascii="Verdana" w:hAnsi="Verdana"/>
          <w:color w:val="000000"/>
          <w:sz w:val="20"/>
          <w:szCs w:val="20"/>
        </w:rPr>
      </w:pPr>
    </w:p>
    <w:p w:rsidR="00C46A1C" w:rsidRPr="000225E0" w:rsidRDefault="00AC38D1" w:rsidP="00E175C9">
      <w:pPr>
        <w:spacing w:line="360" w:lineRule="auto"/>
        <w:ind w:firstLine="720"/>
        <w:jc w:val="both"/>
        <w:rPr>
          <w:rFonts w:ascii="Verdana" w:hAnsi="Verdana"/>
          <w:sz w:val="20"/>
          <w:szCs w:val="20"/>
        </w:rPr>
      </w:pPr>
      <w:r w:rsidRPr="000225E0">
        <w:rPr>
          <w:rFonts w:ascii="Verdana" w:hAnsi="Verdana" w:cs="Times New Roman"/>
          <w:sz w:val="20"/>
          <w:szCs w:val="20"/>
        </w:rPr>
        <w:t xml:space="preserve">Το </w:t>
      </w:r>
      <w:r w:rsidRPr="000225E0">
        <w:rPr>
          <w:rFonts w:ascii="Verdana" w:hAnsi="Verdana"/>
          <w:sz w:val="20"/>
          <w:szCs w:val="20"/>
        </w:rPr>
        <w:t xml:space="preserve"> Υπουργείο Εσωτερικών</w:t>
      </w:r>
      <w:r w:rsidRPr="000225E0">
        <w:rPr>
          <w:rFonts w:ascii="Verdana" w:hAnsi="Verdana" w:cs="Times New Roman"/>
          <w:sz w:val="20"/>
          <w:szCs w:val="20"/>
        </w:rPr>
        <w:t xml:space="preserve"> </w:t>
      </w:r>
      <w:r w:rsidR="00373ABF" w:rsidRPr="000225E0">
        <w:rPr>
          <w:rFonts w:ascii="Verdana" w:hAnsi="Verdana"/>
          <w:sz w:val="20"/>
          <w:szCs w:val="20"/>
        </w:rPr>
        <w:t>με την με αρ. ΔΙΠΑΑΔ/Φ.2.9/</w:t>
      </w:r>
      <w:r w:rsidR="004924C3" w:rsidRPr="000225E0">
        <w:rPr>
          <w:rFonts w:ascii="Verdana" w:hAnsi="Verdana"/>
          <w:sz w:val="20"/>
          <w:szCs w:val="20"/>
        </w:rPr>
        <w:t>85</w:t>
      </w:r>
      <w:r w:rsidR="00373ABF" w:rsidRPr="000225E0">
        <w:rPr>
          <w:rFonts w:ascii="Verdana" w:hAnsi="Verdana"/>
          <w:sz w:val="20"/>
          <w:szCs w:val="20"/>
        </w:rPr>
        <w:t>/</w:t>
      </w:r>
      <w:r w:rsidR="004924C3" w:rsidRPr="000225E0">
        <w:rPr>
          <w:rFonts w:ascii="Verdana" w:hAnsi="Verdana"/>
          <w:sz w:val="20"/>
          <w:szCs w:val="20"/>
        </w:rPr>
        <w:t>12813</w:t>
      </w:r>
      <w:r w:rsidR="00373ABF" w:rsidRPr="000225E0">
        <w:rPr>
          <w:rFonts w:ascii="Verdana" w:hAnsi="Verdana"/>
          <w:sz w:val="20"/>
          <w:szCs w:val="20"/>
        </w:rPr>
        <w:t xml:space="preserve"> /</w:t>
      </w:r>
      <w:r w:rsidR="004924C3" w:rsidRPr="000225E0">
        <w:rPr>
          <w:rFonts w:ascii="Verdana" w:hAnsi="Verdana"/>
          <w:sz w:val="20"/>
          <w:szCs w:val="20"/>
        </w:rPr>
        <w:t>01.08.2023</w:t>
      </w:r>
      <w:r w:rsidR="00373ABF" w:rsidRPr="000225E0">
        <w:rPr>
          <w:rFonts w:ascii="Verdana" w:hAnsi="Verdana"/>
          <w:sz w:val="20"/>
          <w:szCs w:val="20"/>
        </w:rPr>
        <w:t xml:space="preserve"> εγκύκλιο του, με ΠΡΟΘΕΣΜΙΑ – ΕΞ. ΕΠΕΙΓΟΝ καλεί τους φορείς της Γενικής Κυβέρνησης μεταξύ των οποίων και τους Δήμους να προβούν στον ετήσιο προγραμματισμό προσλήψεων τακτικού προσωπικού για το έτος 202</w:t>
      </w:r>
      <w:r w:rsidR="00DB13CD" w:rsidRPr="000225E0">
        <w:rPr>
          <w:rFonts w:ascii="Verdana" w:hAnsi="Verdana"/>
          <w:sz w:val="20"/>
          <w:szCs w:val="20"/>
        </w:rPr>
        <w:t>4</w:t>
      </w:r>
      <w:r w:rsidR="00373ABF" w:rsidRPr="000225E0">
        <w:rPr>
          <w:rFonts w:ascii="Verdana" w:hAnsi="Verdana"/>
          <w:sz w:val="20"/>
          <w:szCs w:val="20"/>
        </w:rPr>
        <w:t xml:space="preserve">, με απόφαση </w:t>
      </w:r>
      <w:r w:rsidR="00DB13CD" w:rsidRPr="000225E0">
        <w:rPr>
          <w:rFonts w:ascii="Verdana" w:hAnsi="Verdana"/>
          <w:sz w:val="20"/>
          <w:szCs w:val="20"/>
        </w:rPr>
        <w:t xml:space="preserve">του Δημοτικού Συμβουλίου </w:t>
      </w:r>
      <w:r w:rsidR="00373ABF" w:rsidRPr="000225E0">
        <w:rPr>
          <w:rFonts w:ascii="Verdana" w:hAnsi="Verdana"/>
          <w:sz w:val="20"/>
          <w:szCs w:val="20"/>
        </w:rPr>
        <w:t xml:space="preserve"> μέχρι </w:t>
      </w:r>
      <w:r w:rsidR="00DB13CD" w:rsidRPr="000225E0">
        <w:rPr>
          <w:rFonts w:ascii="Verdana" w:hAnsi="Verdana"/>
          <w:sz w:val="20"/>
          <w:szCs w:val="20"/>
        </w:rPr>
        <w:t>23/08/2023</w:t>
      </w:r>
      <w:r w:rsidR="00C46A1C" w:rsidRPr="000225E0">
        <w:rPr>
          <w:rFonts w:ascii="Verdana" w:hAnsi="Verdana"/>
          <w:sz w:val="20"/>
          <w:szCs w:val="20"/>
        </w:rPr>
        <w:t>.</w:t>
      </w:r>
    </w:p>
    <w:p w:rsidR="005B0D1A" w:rsidRPr="000225E0" w:rsidRDefault="005B0D1A" w:rsidP="005B0D1A">
      <w:pPr>
        <w:spacing w:line="360" w:lineRule="auto"/>
        <w:ind w:firstLine="720"/>
        <w:jc w:val="both"/>
        <w:rPr>
          <w:rFonts w:ascii="Verdana" w:hAnsi="Verdana"/>
          <w:sz w:val="20"/>
          <w:szCs w:val="20"/>
        </w:rPr>
      </w:pPr>
      <w:r w:rsidRPr="000225E0">
        <w:rPr>
          <w:rFonts w:ascii="Verdana" w:hAnsi="Verdana"/>
          <w:sz w:val="20"/>
          <w:szCs w:val="20"/>
        </w:rPr>
        <w:t>Για την πρωτογενή υποβολή αιτημάτων τακτικού προσωπικού, θα πρέπει να</w:t>
      </w:r>
    </w:p>
    <w:p w:rsidR="005B0D1A" w:rsidRPr="000225E0" w:rsidRDefault="005B0D1A" w:rsidP="005B0D1A">
      <w:pPr>
        <w:spacing w:line="360" w:lineRule="auto"/>
        <w:ind w:firstLine="720"/>
        <w:jc w:val="both"/>
        <w:rPr>
          <w:rFonts w:ascii="Verdana" w:hAnsi="Verdana"/>
          <w:sz w:val="20"/>
          <w:szCs w:val="20"/>
        </w:rPr>
      </w:pPr>
      <w:r w:rsidRPr="000225E0">
        <w:rPr>
          <w:rFonts w:ascii="Verdana" w:hAnsi="Verdana"/>
          <w:sz w:val="20"/>
          <w:szCs w:val="20"/>
        </w:rPr>
        <w:t>συντρέχουν σωρευτικά οι εξής προϋποθέσεις:</w:t>
      </w:r>
    </w:p>
    <w:p w:rsidR="005B0D1A" w:rsidRPr="000225E0" w:rsidRDefault="005B0D1A" w:rsidP="005B0D1A">
      <w:pPr>
        <w:spacing w:line="360" w:lineRule="auto"/>
        <w:ind w:firstLine="720"/>
        <w:jc w:val="both"/>
        <w:rPr>
          <w:rFonts w:ascii="Verdana" w:hAnsi="Verdana"/>
          <w:sz w:val="20"/>
          <w:szCs w:val="20"/>
        </w:rPr>
      </w:pPr>
      <w:r w:rsidRPr="000225E0">
        <w:rPr>
          <w:rFonts w:ascii="Verdana" w:hAnsi="Verdana"/>
          <w:sz w:val="20"/>
          <w:szCs w:val="20"/>
        </w:rPr>
        <w:t>α) να έχει εκδοθεί και δημοσιευτεί σύμφωνα με τις οικείες διατάξεις που διέπουν την εσωτερική λειτουργία των οργανισμών η σχετική πράξη αντιστοίχισης των υφιστάμενων κλάδων και ειδικοτήτων με τους νέους κλάδους και ειδικότητες του Π.Δ. 85/2022 (Α΄ 232),</w:t>
      </w:r>
    </w:p>
    <w:p w:rsidR="005B0D1A" w:rsidRPr="000225E0" w:rsidRDefault="005B0D1A" w:rsidP="005B0D1A">
      <w:pPr>
        <w:spacing w:line="360" w:lineRule="auto"/>
        <w:ind w:firstLine="720"/>
        <w:jc w:val="both"/>
        <w:rPr>
          <w:rFonts w:ascii="Verdana" w:hAnsi="Verdana"/>
          <w:sz w:val="20"/>
          <w:szCs w:val="20"/>
        </w:rPr>
      </w:pPr>
      <w:r w:rsidRPr="000225E0">
        <w:rPr>
          <w:rFonts w:ascii="Verdana" w:hAnsi="Verdana"/>
          <w:sz w:val="20"/>
          <w:szCs w:val="20"/>
        </w:rPr>
        <w:t xml:space="preserve">β) να έχουν αναπροσαρμοστεί τα ψηφιακά οργανογράμματα βάσει της πράξης της </w:t>
      </w:r>
      <w:proofErr w:type="spellStart"/>
      <w:r w:rsidRPr="000225E0">
        <w:rPr>
          <w:rFonts w:ascii="Verdana" w:hAnsi="Verdana"/>
          <w:sz w:val="20"/>
          <w:szCs w:val="20"/>
        </w:rPr>
        <w:t>περ</w:t>
      </w:r>
      <w:proofErr w:type="spellEnd"/>
      <w:r w:rsidRPr="000225E0">
        <w:rPr>
          <w:rFonts w:ascii="Verdana" w:hAnsi="Verdana"/>
          <w:sz w:val="20"/>
          <w:szCs w:val="20"/>
        </w:rPr>
        <w:t xml:space="preserve">. α </w:t>
      </w:r>
    </w:p>
    <w:p w:rsidR="005B0D1A" w:rsidRPr="000225E0" w:rsidRDefault="005B0D1A" w:rsidP="005B0D1A">
      <w:pPr>
        <w:spacing w:line="360" w:lineRule="auto"/>
        <w:ind w:firstLine="720"/>
        <w:jc w:val="both"/>
        <w:rPr>
          <w:rFonts w:ascii="Verdana" w:hAnsi="Verdana"/>
          <w:sz w:val="20"/>
          <w:szCs w:val="20"/>
        </w:rPr>
      </w:pPr>
      <w:r w:rsidRPr="000225E0">
        <w:rPr>
          <w:rFonts w:ascii="Verdana" w:hAnsi="Verdana"/>
          <w:sz w:val="20"/>
          <w:szCs w:val="20"/>
        </w:rPr>
        <w:t>γ) να έχουν επανεξεταστεί- διορθωθεί και συμπληρωθεί τα αντίστοιχα ειδικά περιγράμματα θέσεων βάσει των διατάξεων του Π.Δ. 85/2022 (Α΄ 232) και των οικείων οργανικών διατάξεων, λαμβάνοντας υπόψη και τις σχετικές οδηγίες που δόθηκαν για την ορθή κατάρτιση των ειδικών περιγραμμάτων θέσεων σύμφωνα με τις σχετικές εγκυκλίους.</w:t>
      </w:r>
    </w:p>
    <w:p w:rsidR="005B0D1A" w:rsidRPr="000225E0" w:rsidRDefault="005B0D1A" w:rsidP="005B0D1A">
      <w:pPr>
        <w:spacing w:line="360" w:lineRule="auto"/>
        <w:ind w:firstLine="720"/>
        <w:jc w:val="both"/>
        <w:rPr>
          <w:rFonts w:ascii="Verdana" w:hAnsi="Verdana"/>
          <w:sz w:val="20"/>
          <w:szCs w:val="20"/>
        </w:rPr>
      </w:pPr>
      <w:r w:rsidRPr="000225E0">
        <w:rPr>
          <w:rFonts w:ascii="Verdana" w:hAnsi="Verdana"/>
          <w:sz w:val="20"/>
          <w:szCs w:val="20"/>
        </w:rPr>
        <w:t>δ) οι αιτούμενες θέσεις να είναι χαρακτηρισμένες στο Ψηφιακό Οργανόγραμμα ως Κενές.</w:t>
      </w:r>
    </w:p>
    <w:p w:rsidR="005B0D1A" w:rsidRPr="000225E0" w:rsidRDefault="005B0D1A" w:rsidP="005B0D1A">
      <w:pPr>
        <w:spacing w:line="360" w:lineRule="auto"/>
        <w:ind w:firstLine="720"/>
        <w:jc w:val="both"/>
        <w:rPr>
          <w:rFonts w:ascii="Verdana" w:hAnsi="Verdana"/>
          <w:sz w:val="20"/>
          <w:szCs w:val="20"/>
        </w:rPr>
      </w:pPr>
      <w:r w:rsidRPr="000225E0">
        <w:rPr>
          <w:rFonts w:ascii="Verdana" w:hAnsi="Verdana"/>
          <w:sz w:val="20"/>
          <w:szCs w:val="20"/>
        </w:rPr>
        <w:t>Επισημαίνεται ότι για την έγκριση οποιουδήποτε αιτήματος πρόσληψης τακτικού</w:t>
      </w:r>
      <w:r w:rsidR="006B4C05">
        <w:rPr>
          <w:rFonts w:ascii="Verdana" w:hAnsi="Verdana"/>
          <w:sz w:val="20"/>
          <w:szCs w:val="20"/>
        </w:rPr>
        <w:t xml:space="preserve"> </w:t>
      </w:r>
      <w:r w:rsidRPr="000225E0">
        <w:rPr>
          <w:rFonts w:ascii="Verdana" w:hAnsi="Verdana"/>
          <w:sz w:val="20"/>
          <w:szCs w:val="20"/>
        </w:rPr>
        <w:t>προσωπικού, απαιτείται, σύμφωνα με την παρ. 2 του άρθρου 51 του ν.4622/2019</w:t>
      </w:r>
      <w:r w:rsidR="006B4C05">
        <w:rPr>
          <w:rFonts w:ascii="Verdana" w:hAnsi="Verdana"/>
          <w:sz w:val="20"/>
          <w:szCs w:val="20"/>
        </w:rPr>
        <w:t xml:space="preserve"> </w:t>
      </w:r>
      <w:r w:rsidRPr="000225E0">
        <w:rPr>
          <w:rFonts w:ascii="Verdana" w:hAnsi="Verdana"/>
          <w:sz w:val="20"/>
          <w:szCs w:val="20"/>
        </w:rPr>
        <w:t>(Α΄133), η προηγούμενη ανάρτηση της οικείας κενής θέσης στο Ψηφιακό Οργανόγραμμα</w:t>
      </w:r>
      <w:r w:rsidR="006B4C05">
        <w:rPr>
          <w:rFonts w:ascii="Verdana" w:hAnsi="Verdana"/>
          <w:sz w:val="20"/>
          <w:szCs w:val="20"/>
        </w:rPr>
        <w:t xml:space="preserve"> </w:t>
      </w:r>
      <w:r w:rsidRPr="000225E0">
        <w:rPr>
          <w:rFonts w:ascii="Verdana" w:hAnsi="Verdana"/>
          <w:sz w:val="20"/>
          <w:szCs w:val="20"/>
        </w:rPr>
        <w:t>του άρθρου 16 του ν. 4440/2016 (Α’ 224).</w:t>
      </w:r>
    </w:p>
    <w:p w:rsidR="003B256A" w:rsidRPr="000225E0" w:rsidRDefault="003B256A" w:rsidP="005B0D1A">
      <w:pPr>
        <w:spacing w:line="360" w:lineRule="auto"/>
        <w:ind w:firstLine="720"/>
        <w:jc w:val="both"/>
        <w:rPr>
          <w:rFonts w:ascii="Verdana" w:hAnsi="Verdana"/>
          <w:sz w:val="20"/>
          <w:szCs w:val="20"/>
        </w:rPr>
      </w:pPr>
    </w:p>
    <w:p w:rsidR="0055349F" w:rsidRDefault="0055349F" w:rsidP="005B0D1A">
      <w:pPr>
        <w:spacing w:line="360" w:lineRule="auto"/>
        <w:ind w:firstLine="720"/>
        <w:jc w:val="both"/>
        <w:rPr>
          <w:rFonts w:ascii="Verdana" w:hAnsi="Verdana"/>
          <w:sz w:val="20"/>
          <w:szCs w:val="20"/>
        </w:rPr>
      </w:pPr>
    </w:p>
    <w:p w:rsidR="006B4C05" w:rsidRDefault="006B4C05" w:rsidP="005B0D1A">
      <w:pPr>
        <w:spacing w:line="360" w:lineRule="auto"/>
        <w:ind w:firstLine="720"/>
        <w:jc w:val="both"/>
        <w:rPr>
          <w:rFonts w:ascii="Verdana" w:hAnsi="Verdana"/>
          <w:sz w:val="20"/>
          <w:szCs w:val="20"/>
        </w:rPr>
      </w:pPr>
    </w:p>
    <w:p w:rsidR="006B4C05" w:rsidRPr="000225E0" w:rsidRDefault="006B4C05" w:rsidP="005B0D1A">
      <w:pPr>
        <w:spacing w:line="360" w:lineRule="auto"/>
        <w:ind w:firstLine="720"/>
        <w:jc w:val="both"/>
        <w:rPr>
          <w:rFonts w:ascii="Verdana" w:hAnsi="Verdana"/>
          <w:sz w:val="20"/>
          <w:szCs w:val="20"/>
        </w:rPr>
      </w:pPr>
    </w:p>
    <w:p w:rsidR="003B256A" w:rsidRPr="000225E0" w:rsidRDefault="003B256A" w:rsidP="003B256A">
      <w:pPr>
        <w:spacing w:line="360" w:lineRule="auto"/>
        <w:ind w:firstLine="720"/>
        <w:jc w:val="both"/>
        <w:rPr>
          <w:rFonts w:ascii="Verdana" w:hAnsi="Verdana"/>
          <w:sz w:val="20"/>
          <w:szCs w:val="20"/>
        </w:rPr>
      </w:pPr>
      <w:r w:rsidRPr="000225E0">
        <w:rPr>
          <w:rFonts w:ascii="Verdana" w:hAnsi="Verdana"/>
          <w:sz w:val="20"/>
          <w:szCs w:val="20"/>
        </w:rPr>
        <w:lastRenderedPageBreak/>
        <w:t>Πριν την υποβολή των αιτημάτων από το Δήμο στην εφαρμογή, θα</w:t>
      </w:r>
    </w:p>
    <w:p w:rsidR="003B256A" w:rsidRPr="000225E0" w:rsidRDefault="003B256A" w:rsidP="003B256A">
      <w:pPr>
        <w:spacing w:line="360" w:lineRule="auto"/>
        <w:ind w:firstLine="720"/>
        <w:jc w:val="both"/>
        <w:rPr>
          <w:rFonts w:ascii="Verdana" w:hAnsi="Verdana"/>
          <w:sz w:val="20"/>
          <w:szCs w:val="20"/>
        </w:rPr>
      </w:pPr>
      <w:r w:rsidRPr="000225E0">
        <w:rPr>
          <w:rFonts w:ascii="Verdana" w:hAnsi="Verdana"/>
          <w:sz w:val="20"/>
          <w:szCs w:val="20"/>
        </w:rPr>
        <w:t xml:space="preserve">πρέπει να προηγηθεί η λήψη </w:t>
      </w:r>
      <w:r w:rsidRPr="000225E0">
        <w:rPr>
          <w:rFonts w:ascii="Verdana" w:hAnsi="Verdana" w:cs="Calibri"/>
          <w:sz w:val="20"/>
          <w:szCs w:val="20"/>
        </w:rPr>
        <w:t>απόφαση Δημοτικού Συμβουλίου</w:t>
      </w:r>
      <w:r w:rsidRPr="000225E0">
        <w:rPr>
          <w:rFonts w:ascii="Verdana" w:hAnsi="Verdana"/>
          <w:sz w:val="20"/>
          <w:szCs w:val="20"/>
        </w:rPr>
        <w:t xml:space="preserve"> με ευθύνη </w:t>
      </w:r>
      <w:proofErr w:type="spellStart"/>
      <w:r w:rsidRPr="000225E0">
        <w:rPr>
          <w:rFonts w:ascii="Verdana" w:hAnsi="Verdana"/>
          <w:sz w:val="20"/>
          <w:szCs w:val="20"/>
        </w:rPr>
        <w:t>τουφορέα</w:t>
      </w:r>
      <w:proofErr w:type="spellEnd"/>
      <w:r w:rsidRPr="000225E0">
        <w:rPr>
          <w:rFonts w:ascii="Verdana" w:hAnsi="Verdana"/>
          <w:sz w:val="20"/>
          <w:szCs w:val="20"/>
        </w:rPr>
        <w:t xml:space="preserve"> που αφορά το αίτημα.</w:t>
      </w:r>
    </w:p>
    <w:p w:rsidR="003B256A" w:rsidRPr="000225E0" w:rsidRDefault="003B256A" w:rsidP="003B256A">
      <w:pPr>
        <w:spacing w:line="360" w:lineRule="auto"/>
        <w:ind w:firstLine="720"/>
        <w:jc w:val="both"/>
        <w:rPr>
          <w:rFonts w:ascii="Verdana" w:hAnsi="Verdana"/>
          <w:sz w:val="20"/>
          <w:szCs w:val="20"/>
        </w:rPr>
      </w:pPr>
      <w:r w:rsidRPr="000225E0">
        <w:rPr>
          <w:rFonts w:ascii="Verdana" w:hAnsi="Verdana"/>
          <w:sz w:val="20"/>
          <w:szCs w:val="20"/>
        </w:rPr>
        <w:t>Οι ως άνω αποφάσεις θα πρέπει να συμπεριλαμβάνουν το σύνολο των στοιχείων που θα</w:t>
      </w:r>
      <w:r w:rsidR="00713586" w:rsidRPr="000225E0">
        <w:rPr>
          <w:rFonts w:ascii="Verdana" w:hAnsi="Verdana"/>
          <w:sz w:val="20"/>
          <w:szCs w:val="20"/>
        </w:rPr>
        <w:t xml:space="preserve"> </w:t>
      </w:r>
      <w:r w:rsidRPr="000225E0">
        <w:rPr>
          <w:rFonts w:ascii="Verdana" w:hAnsi="Verdana"/>
          <w:sz w:val="20"/>
          <w:szCs w:val="20"/>
        </w:rPr>
        <w:t>υποβληθούν μέσω της προαναφερθείσας εφαρμογής («Βασικά στοιχεία» και «αναλυτικά</w:t>
      </w:r>
      <w:r w:rsidR="00713586" w:rsidRPr="000225E0">
        <w:rPr>
          <w:rFonts w:ascii="Verdana" w:hAnsi="Verdana"/>
          <w:sz w:val="20"/>
          <w:szCs w:val="20"/>
        </w:rPr>
        <w:t xml:space="preserve"> </w:t>
      </w:r>
      <w:r w:rsidRPr="000225E0">
        <w:rPr>
          <w:rFonts w:ascii="Verdana" w:hAnsi="Verdana"/>
          <w:sz w:val="20"/>
          <w:szCs w:val="20"/>
        </w:rPr>
        <w:t>αιτήματα προσλήψεων», χωρίς ωστόσο να απαιτείται η αποστολή των αποφάσεων στο</w:t>
      </w:r>
      <w:r w:rsidR="00713586" w:rsidRPr="000225E0">
        <w:rPr>
          <w:rFonts w:ascii="Verdana" w:hAnsi="Verdana"/>
          <w:sz w:val="20"/>
          <w:szCs w:val="20"/>
        </w:rPr>
        <w:t xml:space="preserve"> </w:t>
      </w:r>
      <w:r w:rsidRPr="000225E0">
        <w:rPr>
          <w:rFonts w:ascii="Verdana" w:hAnsi="Verdana"/>
          <w:sz w:val="20"/>
          <w:szCs w:val="20"/>
        </w:rPr>
        <w:t>Υπουργείο Εσωτερικών, στην παρούσα φάση.</w:t>
      </w:r>
      <w:r w:rsidR="00713586" w:rsidRPr="000225E0">
        <w:rPr>
          <w:rFonts w:ascii="Verdana" w:hAnsi="Verdana"/>
          <w:sz w:val="20"/>
          <w:szCs w:val="20"/>
        </w:rPr>
        <w:t xml:space="preserve"> </w:t>
      </w:r>
      <w:r w:rsidRPr="000225E0">
        <w:rPr>
          <w:rFonts w:ascii="Verdana" w:hAnsi="Verdana"/>
          <w:sz w:val="20"/>
          <w:szCs w:val="20"/>
        </w:rPr>
        <w:t>Τέλος, εννοείται ότι για την υποβολή αιτημάτων πλήρωσης κενών οργανικών θέσεων,</w:t>
      </w:r>
      <w:r w:rsidR="00713586" w:rsidRPr="000225E0">
        <w:rPr>
          <w:rFonts w:ascii="Verdana" w:hAnsi="Verdana"/>
          <w:sz w:val="20"/>
          <w:szCs w:val="20"/>
        </w:rPr>
        <w:t xml:space="preserve"> </w:t>
      </w:r>
      <w:r w:rsidRPr="000225E0">
        <w:rPr>
          <w:rFonts w:ascii="Verdana" w:hAnsi="Verdana"/>
          <w:sz w:val="20"/>
          <w:szCs w:val="20"/>
        </w:rPr>
        <w:t xml:space="preserve">θα πρέπει να έχουν εξασφαλιστεί οι πιστώσεις για την κάλυψη της δαπάνης των </w:t>
      </w:r>
      <w:r w:rsidR="00713586" w:rsidRPr="000225E0">
        <w:rPr>
          <w:rFonts w:ascii="Verdana" w:hAnsi="Verdana"/>
          <w:sz w:val="20"/>
          <w:szCs w:val="20"/>
        </w:rPr>
        <w:t xml:space="preserve">προς </w:t>
      </w:r>
      <w:r w:rsidRPr="000225E0">
        <w:rPr>
          <w:rFonts w:ascii="Verdana" w:hAnsi="Verdana"/>
          <w:sz w:val="20"/>
          <w:szCs w:val="20"/>
        </w:rPr>
        <w:t>πλήρωση θέσεων.</w:t>
      </w:r>
    </w:p>
    <w:p w:rsidR="00915142" w:rsidRPr="000225E0" w:rsidRDefault="00A658C5" w:rsidP="00E175C9">
      <w:pPr>
        <w:spacing w:line="360" w:lineRule="auto"/>
        <w:ind w:firstLine="720"/>
        <w:jc w:val="both"/>
        <w:rPr>
          <w:rFonts w:ascii="Verdana" w:hAnsi="Verdana"/>
          <w:sz w:val="20"/>
          <w:szCs w:val="20"/>
        </w:rPr>
      </w:pPr>
      <w:r w:rsidRPr="000225E0">
        <w:rPr>
          <w:rFonts w:ascii="Verdana" w:hAnsi="Verdana"/>
          <w:sz w:val="20"/>
          <w:szCs w:val="20"/>
        </w:rPr>
        <w:t>Τα αιτήματα πρέπει να συνοδεύονται υποχρεωτικά από συνοπτική έκθεση στην οποία</w:t>
      </w:r>
      <w:r w:rsidR="00915142" w:rsidRPr="000225E0">
        <w:rPr>
          <w:rFonts w:ascii="Verdana" w:hAnsi="Verdana"/>
          <w:sz w:val="20"/>
          <w:szCs w:val="20"/>
        </w:rPr>
        <w:t>:</w:t>
      </w:r>
    </w:p>
    <w:p w:rsidR="00E54AD5" w:rsidRPr="000225E0" w:rsidRDefault="00A658C5" w:rsidP="00E175C9">
      <w:pPr>
        <w:spacing w:line="360" w:lineRule="auto"/>
        <w:ind w:firstLine="720"/>
        <w:jc w:val="both"/>
        <w:rPr>
          <w:rFonts w:ascii="Verdana" w:hAnsi="Verdana"/>
          <w:sz w:val="20"/>
          <w:szCs w:val="20"/>
        </w:rPr>
      </w:pPr>
      <w:r w:rsidRPr="000225E0">
        <w:rPr>
          <w:rFonts w:ascii="Verdana" w:hAnsi="Verdana"/>
          <w:sz w:val="20"/>
          <w:szCs w:val="20"/>
        </w:rPr>
        <w:t xml:space="preserve"> </w:t>
      </w:r>
      <w:r w:rsidR="00766AC2" w:rsidRPr="000225E0">
        <w:rPr>
          <w:rFonts w:ascii="Verdana" w:hAnsi="Verdana"/>
          <w:sz w:val="20"/>
          <w:szCs w:val="20"/>
        </w:rPr>
        <w:t>1</w:t>
      </w:r>
      <w:r w:rsidR="001169A9" w:rsidRPr="000225E0">
        <w:rPr>
          <w:rFonts w:ascii="Verdana" w:hAnsi="Verdana"/>
          <w:sz w:val="20"/>
          <w:szCs w:val="20"/>
        </w:rPr>
        <w:t>) θα τεκμηριώνεται η αναγκαιότητα για την πρόσληψη του προσωπικού</w:t>
      </w:r>
      <w:r w:rsidR="00766AC2" w:rsidRPr="000225E0">
        <w:rPr>
          <w:rFonts w:ascii="Verdana" w:hAnsi="Verdana"/>
          <w:sz w:val="20"/>
          <w:szCs w:val="20"/>
        </w:rPr>
        <w:t xml:space="preserve">, βάσει των αναγκών και προτεραιοτήτων του εκάστοτε πολυετούς σχεδιασμού </w:t>
      </w:r>
    </w:p>
    <w:p w:rsidR="00E54AD5" w:rsidRPr="000225E0" w:rsidRDefault="00766AC2" w:rsidP="00E175C9">
      <w:pPr>
        <w:spacing w:line="360" w:lineRule="auto"/>
        <w:ind w:firstLine="720"/>
        <w:jc w:val="both"/>
        <w:rPr>
          <w:rFonts w:ascii="Verdana" w:hAnsi="Verdana"/>
          <w:sz w:val="20"/>
          <w:szCs w:val="20"/>
        </w:rPr>
      </w:pPr>
      <w:r w:rsidRPr="000225E0">
        <w:rPr>
          <w:rFonts w:ascii="Verdana" w:hAnsi="Verdana"/>
          <w:sz w:val="20"/>
          <w:szCs w:val="20"/>
        </w:rPr>
        <w:t>2)</w:t>
      </w:r>
      <w:r w:rsidR="00707B5A" w:rsidRPr="000225E0">
        <w:rPr>
          <w:rFonts w:ascii="Verdana" w:hAnsi="Verdana"/>
          <w:sz w:val="20"/>
          <w:szCs w:val="20"/>
        </w:rPr>
        <w:t xml:space="preserve"> ο αριθμός των κενών θέσεων </w:t>
      </w:r>
    </w:p>
    <w:p w:rsidR="00A658C5" w:rsidRPr="000225E0" w:rsidRDefault="00707B5A" w:rsidP="00E175C9">
      <w:pPr>
        <w:spacing w:line="360" w:lineRule="auto"/>
        <w:ind w:firstLine="720"/>
        <w:jc w:val="both"/>
        <w:rPr>
          <w:rFonts w:ascii="Verdana" w:hAnsi="Verdana"/>
          <w:sz w:val="20"/>
          <w:szCs w:val="20"/>
        </w:rPr>
      </w:pPr>
      <w:r w:rsidRPr="000225E0">
        <w:rPr>
          <w:rFonts w:ascii="Verdana" w:hAnsi="Verdana"/>
          <w:sz w:val="20"/>
          <w:szCs w:val="20"/>
        </w:rPr>
        <w:t>3) το ύψος της προκαλούμενης δαπάνης για το έτος πρόσληψης, και τη συνολική προκαλούμενη επιβάρυνση για κάθε επόμενο έτος</w:t>
      </w:r>
      <w:r w:rsidR="00357AB6" w:rsidRPr="000225E0">
        <w:rPr>
          <w:rFonts w:ascii="Verdana" w:hAnsi="Verdana"/>
          <w:sz w:val="20"/>
          <w:szCs w:val="20"/>
        </w:rPr>
        <w:t>.</w:t>
      </w:r>
    </w:p>
    <w:p w:rsidR="00BE4E48" w:rsidRPr="000225E0" w:rsidRDefault="00BE4E48" w:rsidP="00E175C9">
      <w:pPr>
        <w:spacing w:line="360" w:lineRule="auto"/>
        <w:ind w:firstLine="720"/>
        <w:jc w:val="both"/>
        <w:rPr>
          <w:rFonts w:ascii="Verdana" w:hAnsi="Verdana"/>
          <w:sz w:val="20"/>
          <w:szCs w:val="20"/>
        </w:rPr>
      </w:pPr>
      <w:r w:rsidRPr="000225E0">
        <w:rPr>
          <w:rFonts w:ascii="Verdana" w:hAnsi="Verdana"/>
          <w:sz w:val="20"/>
          <w:szCs w:val="20"/>
        </w:rPr>
        <w:t>4) Τις ανάγκες που καλύπτονται από την διαδικασία της κινητικότητας</w:t>
      </w:r>
    </w:p>
    <w:p w:rsidR="001F17AA" w:rsidRPr="000225E0" w:rsidRDefault="00357AB6" w:rsidP="001F17AA">
      <w:pPr>
        <w:pStyle w:val="Default"/>
        <w:rPr>
          <w:rFonts w:ascii="Verdana" w:hAnsi="Verdana"/>
          <w:sz w:val="20"/>
          <w:szCs w:val="20"/>
        </w:rPr>
      </w:pPr>
      <w:r w:rsidRPr="000225E0">
        <w:rPr>
          <w:rFonts w:ascii="Verdana" w:hAnsi="Verdana"/>
          <w:sz w:val="20"/>
          <w:szCs w:val="20"/>
        </w:rPr>
        <w:t xml:space="preserve">Επιπλέον τονίζεται στην εγκύκλιο ότι </w:t>
      </w:r>
      <w:r w:rsidR="001F17AA" w:rsidRPr="000225E0">
        <w:rPr>
          <w:rFonts w:ascii="Verdana" w:hAnsi="Verdana"/>
          <w:bCs/>
          <w:sz w:val="20"/>
          <w:szCs w:val="20"/>
        </w:rPr>
        <w:t xml:space="preserve">, κρίνεται σκόπιμο και αναγκαίο κατά την υποβολή των αιτημάτων εκ μέρους όλων των φορέων και υπηρεσιών, να ληφθούν υπόψη : </w:t>
      </w:r>
    </w:p>
    <w:p w:rsidR="001F17AA" w:rsidRPr="000225E0" w:rsidRDefault="001F17AA" w:rsidP="001F17AA">
      <w:pPr>
        <w:pStyle w:val="Default"/>
        <w:spacing w:after="34"/>
        <w:rPr>
          <w:rFonts w:ascii="Verdana" w:hAnsi="Verdana"/>
          <w:sz w:val="20"/>
          <w:szCs w:val="20"/>
        </w:rPr>
      </w:pPr>
      <w:r w:rsidRPr="000225E0">
        <w:rPr>
          <w:rFonts w:ascii="Verdana" w:hAnsi="Verdana"/>
          <w:sz w:val="20"/>
          <w:szCs w:val="20"/>
        </w:rPr>
        <w:t xml:space="preserve"> </w:t>
      </w:r>
      <w:r w:rsidRPr="000225E0">
        <w:rPr>
          <w:rFonts w:ascii="Verdana" w:hAnsi="Verdana"/>
          <w:bCs/>
          <w:sz w:val="20"/>
          <w:szCs w:val="20"/>
        </w:rPr>
        <w:t xml:space="preserve">η προσπάθεια που καταβάλλεται για την τήρηση των δημοσιονομικών δεσμεύσεων και ιδίως του λόγου μία (1) αποχώρηση/μία (1) πρόσληψη για το τακτικό προσωπικό, </w:t>
      </w:r>
    </w:p>
    <w:p w:rsidR="001F17AA" w:rsidRPr="000225E0" w:rsidRDefault="001F17AA" w:rsidP="001F17AA">
      <w:pPr>
        <w:pStyle w:val="Default"/>
        <w:rPr>
          <w:rFonts w:ascii="Verdana" w:hAnsi="Verdana"/>
          <w:sz w:val="20"/>
          <w:szCs w:val="20"/>
        </w:rPr>
      </w:pPr>
      <w:r w:rsidRPr="000225E0">
        <w:rPr>
          <w:rFonts w:ascii="Verdana" w:hAnsi="Verdana"/>
          <w:sz w:val="20"/>
          <w:szCs w:val="20"/>
        </w:rPr>
        <w:t xml:space="preserve"> </w:t>
      </w:r>
      <w:r w:rsidRPr="000225E0">
        <w:rPr>
          <w:rFonts w:ascii="Verdana" w:hAnsi="Verdana"/>
          <w:bCs/>
          <w:sz w:val="20"/>
          <w:szCs w:val="20"/>
        </w:rPr>
        <w:t xml:space="preserve">οι εγκρίσεις των ετήσιων προγραμματισμών των προηγούμενων ετών προς αποφυγήν υποβολής αιτημάτων ομοίων κλάδων, εφόσον ικανοποιήθηκε επαρκώς το υποβληθέν αίτημα, έτσι ώστε να πραγματοποιείται συνετή και ρεαλιστική εκτίμηση των αναγκών, με βάση τις ιδιαιτερότητες και τις άμεσες προτεραιότητες, τις εκτιμώμενες αποχωρήσεις του φορέα και τις επείγουσες ανάγκες προς κάλυψη που θα προκύψουν από αυτές τα επόμενα έτη, προκειμένου η προσπάθεια αυτή να οδηγήσει στον αποτελεσματικότερο σχεδιασμό και εφαρμογή της πολιτικής προσλήψεων στο Δημόσιο. </w:t>
      </w:r>
    </w:p>
    <w:p w:rsidR="00E27B86" w:rsidRPr="000225E0" w:rsidRDefault="001F17AA" w:rsidP="001F17AA">
      <w:pPr>
        <w:pStyle w:val="Web"/>
        <w:ind w:firstLine="720"/>
        <w:jc w:val="both"/>
        <w:rPr>
          <w:rFonts w:ascii="Verdana" w:hAnsi="Verdana"/>
          <w:sz w:val="20"/>
          <w:szCs w:val="20"/>
        </w:rPr>
      </w:pPr>
      <w:r w:rsidRPr="000225E0">
        <w:rPr>
          <w:rFonts w:ascii="Verdana" w:hAnsi="Verdana"/>
          <w:sz w:val="20"/>
          <w:szCs w:val="20"/>
        </w:rPr>
        <w:t xml:space="preserve"> </w:t>
      </w:r>
      <w:r w:rsidR="00E27B86" w:rsidRPr="000225E0">
        <w:rPr>
          <w:rFonts w:ascii="Verdana" w:hAnsi="Verdana"/>
          <w:sz w:val="20"/>
          <w:szCs w:val="20"/>
        </w:rPr>
        <w:t xml:space="preserve">Με την </w:t>
      </w:r>
      <w:r w:rsidR="00C21D8F" w:rsidRPr="000225E0">
        <w:rPr>
          <w:rFonts w:ascii="Verdana" w:hAnsi="Verdana"/>
          <w:sz w:val="20"/>
          <w:szCs w:val="20"/>
        </w:rPr>
        <w:t>68/2022</w:t>
      </w:r>
      <w:r w:rsidR="00E27B86" w:rsidRPr="000225E0">
        <w:rPr>
          <w:rFonts w:ascii="Verdana" w:hAnsi="Verdana"/>
          <w:sz w:val="20"/>
          <w:szCs w:val="20"/>
        </w:rPr>
        <w:t xml:space="preserve"> απόφαση της Οικονομικής Επιτροπής εγκρίθηκε ο πολυετής προγραμματισμός προσλήψεων του Δήμου για τα έτη 202</w:t>
      </w:r>
      <w:r w:rsidR="00C21D8F" w:rsidRPr="000225E0">
        <w:rPr>
          <w:rFonts w:ascii="Verdana" w:hAnsi="Verdana"/>
          <w:sz w:val="20"/>
          <w:szCs w:val="20"/>
        </w:rPr>
        <w:t>3</w:t>
      </w:r>
      <w:r w:rsidR="00E27B86" w:rsidRPr="000225E0">
        <w:rPr>
          <w:rFonts w:ascii="Verdana" w:hAnsi="Verdana"/>
          <w:sz w:val="20"/>
          <w:szCs w:val="20"/>
        </w:rPr>
        <w:t>-202</w:t>
      </w:r>
      <w:r w:rsidR="00C21D8F" w:rsidRPr="000225E0">
        <w:rPr>
          <w:rFonts w:ascii="Verdana" w:hAnsi="Verdana"/>
          <w:sz w:val="20"/>
          <w:szCs w:val="20"/>
        </w:rPr>
        <w:t>6</w:t>
      </w:r>
      <w:r w:rsidR="00076BEE" w:rsidRPr="000225E0">
        <w:rPr>
          <w:rFonts w:ascii="Verdana" w:hAnsi="Verdana"/>
          <w:sz w:val="20"/>
          <w:szCs w:val="20"/>
        </w:rPr>
        <w:t>.</w:t>
      </w:r>
    </w:p>
    <w:p w:rsidR="00987BDE" w:rsidRDefault="00987BDE" w:rsidP="00357AB6">
      <w:pPr>
        <w:pStyle w:val="Web"/>
        <w:rPr>
          <w:sz w:val="20"/>
          <w:szCs w:val="20"/>
        </w:rPr>
      </w:pPr>
    </w:p>
    <w:p w:rsidR="006B4C05" w:rsidRDefault="006B4C05" w:rsidP="00357AB6">
      <w:pPr>
        <w:pStyle w:val="Web"/>
        <w:rPr>
          <w:sz w:val="20"/>
          <w:szCs w:val="20"/>
        </w:rPr>
      </w:pPr>
    </w:p>
    <w:p w:rsidR="006B4C05" w:rsidRPr="001227C0" w:rsidRDefault="006B4C05" w:rsidP="00357AB6">
      <w:pPr>
        <w:pStyle w:val="Web"/>
        <w:rPr>
          <w:sz w:val="20"/>
          <w:szCs w:val="20"/>
        </w:rPr>
      </w:pPr>
    </w:p>
    <w:p w:rsidR="00915142" w:rsidRPr="001227C0" w:rsidRDefault="00915142" w:rsidP="00357AB6">
      <w:pPr>
        <w:pStyle w:val="Web"/>
        <w:rPr>
          <w:sz w:val="18"/>
          <w:szCs w:val="18"/>
        </w:rPr>
      </w:pPr>
      <w:r w:rsidRPr="001227C0">
        <w:rPr>
          <w:sz w:val="18"/>
          <w:szCs w:val="18"/>
        </w:rPr>
        <w:lastRenderedPageBreak/>
        <w:t>Οι κενές θέσεις για το έτος 202</w:t>
      </w:r>
      <w:r w:rsidR="00076BEE" w:rsidRPr="001227C0">
        <w:rPr>
          <w:sz w:val="18"/>
          <w:szCs w:val="18"/>
        </w:rPr>
        <w:t>4</w:t>
      </w:r>
      <w:r w:rsidRPr="001227C0">
        <w:rPr>
          <w:sz w:val="18"/>
          <w:szCs w:val="18"/>
        </w:rPr>
        <w:t xml:space="preserve"> ανά κλάδο και ειδικότητα είναι: </w:t>
      </w:r>
    </w:p>
    <w:tbl>
      <w:tblPr>
        <w:tblW w:w="11727" w:type="dxa"/>
        <w:tblInd w:w="93" w:type="dxa"/>
        <w:tblLook w:val="04A0"/>
      </w:tblPr>
      <w:tblGrid>
        <w:gridCol w:w="1391"/>
        <w:gridCol w:w="3444"/>
        <w:gridCol w:w="6892"/>
      </w:tblGrid>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Κατηγορία Εκπαίδευσης</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Κλάδος</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Ειδικότητα</w:t>
            </w:r>
            <w:r w:rsidR="00F365E8" w:rsidRPr="001227C0">
              <w:rPr>
                <w:rFonts w:ascii="Calibri" w:eastAsia="Times New Roman" w:hAnsi="Calibri" w:cs="Calibri"/>
                <w:color w:val="000000"/>
                <w:sz w:val="18"/>
                <w:szCs w:val="18"/>
                <w:lang w:eastAsia="el-GR"/>
              </w:rPr>
              <w:t xml:space="preserve">   /Σύνολο κενών</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 - ΛΟΓΙΣΤΙΚΟΥ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ΔΙΟΙΚΗΤΙΚΟΥ–ΛΟΓΙΣΤΙΚΟΥ</w:t>
            </w:r>
            <w:r w:rsidR="003E48F2"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 xml:space="preserve"> /6</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ΚΗΠΟΥΡΩΝ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ΚΗΠΟΥΡΩΝ</w:t>
            </w:r>
            <w:r w:rsidR="00F365E8" w:rsidRPr="001227C0">
              <w:rPr>
                <w:rFonts w:ascii="Calibri" w:eastAsia="Times New Roman" w:hAnsi="Calibri" w:cs="Calibri"/>
                <w:color w:val="000000"/>
                <w:sz w:val="18"/>
                <w:szCs w:val="18"/>
                <w:lang w:eastAsia="el-GR"/>
              </w:rPr>
              <w:t xml:space="preserve"> </w:t>
            </w:r>
            <w:r w:rsidR="003E48F2"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3E48F2"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/2</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ΟΔΗΓΩΝ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ΟΔΗΓΩΝ</w:t>
            </w:r>
            <w:r w:rsidR="003E48F2"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3E48F2"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3E48F2"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 6</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ΤΕΧΝΙΚΟΥ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3E48F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ΔΟΜΙΚΩΝ ΕΡΓΩΝ</w:t>
            </w:r>
            <w:r w:rsidR="003E48F2"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/2</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ΤΕΧΝΙΚΟΥ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ΕΛΑΙΟΧΡΩΜΑΤΙΣΤΩΝ</w:t>
            </w:r>
            <w:r w:rsidR="003E48F2"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ΧΕΙΡΙΣΤΩΝ ΜΗΧΑΝΗΜΑΤΩΝ ΕΡΓΟΥ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ΧΕΙΡΙΣΤΩΝ ΜΗΧΑΝΗΜΑΤΩΝ ΕΡΓΟΥ</w:t>
            </w:r>
            <w:r w:rsidR="003E48F2"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/2</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ΓΕΩΤΕΧΝΙΚΩΝ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3E48F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ΔΑΣΟΛΟΓΩΝ</w:t>
            </w:r>
            <w:r w:rsidR="00F365E8" w:rsidRPr="001227C0">
              <w:rPr>
                <w:rFonts w:ascii="Calibri" w:eastAsia="Times New Roman" w:hAnsi="Calibri" w:cs="Calibri"/>
                <w:color w:val="000000"/>
                <w:sz w:val="18"/>
                <w:szCs w:val="18"/>
                <w:lang w:eastAsia="el-GR"/>
              </w:rPr>
              <w:t xml:space="preserve"> </w:t>
            </w:r>
            <w:r w:rsidR="003E48F2"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ΓΕΩΤΕΧΝΙΚΩΝ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ΓΕΩΠΟΝΩΝ</w:t>
            </w:r>
            <w:r w:rsidR="00F365E8"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ΔΙΟΙΚΗΤΙΚΟΥ-ΟΙΚΟΝΟΜΙΚΟΥ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ΔΙΟΙΚΗΤΙΚΟΥ-ΟΙΚΟΝΟΜΙΚΟΥ</w:t>
            </w:r>
            <w:r w:rsidR="00F365E8"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ΔΙΟΙΚΗΤΙΚΟΥ-ΟΙΚΟΝΟΜΙΚΟΥ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 (ΝΟΜΙΚΩΝ)</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 xml:space="preserve"> /1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ΜΗΧΑΝΙΚΩΝ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ΑΓΡΟΝΟΜΩΝ ΤΟΠΟΓΡΑΦΩΝ ΜΗΧΑΝΙΚΩΝ</w:t>
            </w:r>
            <w:r w:rsidR="00F365E8"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ΜΗΧΑΝΙΚΩΝ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ΑΡΧΙΤΕΚΤΟΝΩΝ ΜΗΧΑΝΙΚΩΝ</w:t>
            </w:r>
            <w:r w:rsidR="00F365E8"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ΜΗΧΑΝΙΚΩΝ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ΗΛΕΚΤΡΟΛΟΓΩΝ ΜΗΧΑΝΙΚΩΝ</w:t>
            </w:r>
            <w:r w:rsidR="00F365E8" w:rsidRPr="001227C0">
              <w:rPr>
                <w:rFonts w:ascii="Calibri" w:eastAsia="Times New Roman" w:hAnsi="Calibri" w:cs="Calibri"/>
                <w:color w:val="000000"/>
                <w:sz w:val="18"/>
                <w:szCs w:val="18"/>
                <w:lang w:eastAsia="el-GR"/>
              </w:rPr>
              <w:t xml:space="preserve"> </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/3</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ΜΗΧΑΝΙΚΩΝ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ΠΟΛΙΤΙΚΩΝ ΜΗΧΑΝΙΚΩΝ</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ΜΗΧΑΝΙΚΩΝ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ΤΟΠΟΓΡΑΦΩΝ ΜΗΧΑΝΙΚΩΝ</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ΥΕ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ΕΡΓΑΤΩΝ ΠΡΑΣΙΝΟΥ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ΕΡΓΑΤΩΝ ΠΡΑΣΙΝΟΥ</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/4</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ΥΕ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ΕΡΓΑΤΩΝ ΤΕΧΝΙΚΩΝ ΕΡΓΑΣΙΩΝ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ΕΡΓΑΤΩΝ ΟΙΚΟΔΟΜΙΚΩΝ ΕΡΓΑΣΙΩΝ</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/2</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ΥΕ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ΠΡΟΣΩΠΙΚΟΥ ΚΑΘΑΡΙΟΤΗΤΑΣ ΕΞΩΤΕΡΙΚΩΝ ΧΩΡΩΝ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F365E8">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ΣΥΝΟΔΩΝ ΑΠΟΡΡΙΜΜΑΤΟΦΟΡΩΝ</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/11</w:t>
            </w:r>
          </w:p>
        </w:tc>
      </w:tr>
      <w:tr w:rsidR="00E335B2" w:rsidRPr="001227C0" w:rsidTr="005112F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ΥΕ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ΠΡΟΣΩΠΙΚΟΥ ΚΑΘΑΡΙΟΤΗΤΑΣ ΕΞΩΤΕΡΙΚΩΝ ΧΩΡΩΝ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E335B2" w:rsidRPr="001227C0" w:rsidRDefault="00E335B2" w:rsidP="00E335B2">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ΠΡΟΣΩΠΙΚΟΥ ΚΑΘΑΡΙΟΤΗΤΑΣ ΕΞΩΤΕΡΙΚΩΝ ΧΩΡΩΝ</w:t>
            </w:r>
            <w:r w:rsidR="00B27ED3" w:rsidRPr="001227C0">
              <w:rPr>
                <w:rFonts w:ascii="Calibri" w:eastAsia="Times New Roman" w:hAnsi="Calibri" w:cs="Calibri"/>
                <w:color w:val="000000"/>
                <w:sz w:val="18"/>
                <w:szCs w:val="18"/>
                <w:lang w:eastAsia="el-GR"/>
              </w:rPr>
              <w:t xml:space="preserve">  </w:t>
            </w:r>
            <w:r w:rsidR="00F365E8" w:rsidRPr="001227C0">
              <w:rPr>
                <w:rFonts w:ascii="Calibri" w:eastAsia="Times New Roman" w:hAnsi="Calibri" w:cs="Calibri"/>
                <w:color w:val="000000"/>
                <w:sz w:val="18"/>
                <w:szCs w:val="18"/>
                <w:lang w:eastAsia="el-GR"/>
              </w:rPr>
              <w:t>/1</w:t>
            </w:r>
          </w:p>
        </w:tc>
      </w:tr>
    </w:tbl>
    <w:p w:rsidR="00E335B2" w:rsidRPr="001227C0" w:rsidRDefault="004A65D7" w:rsidP="00357AB6">
      <w:pPr>
        <w:pStyle w:val="Web"/>
        <w:rPr>
          <w:sz w:val="18"/>
          <w:szCs w:val="18"/>
        </w:rPr>
      </w:pPr>
      <w:r w:rsidRPr="001227C0">
        <w:rPr>
          <w:sz w:val="18"/>
          <w:szCs w:val="18"/>
        </w:rPr>
        <w:t>Οι προτεινόμενες προς πλήρωση κενές θέσεις είναι οι κάτωθι:</w:t>
      </w:r>
    </w:p>
    <w:tbl>
      <w:tblPr>
        <w:tblW w:w="11727" w:type="dxa"/>
        <w:tblInd w:w="93" w:type="dxa"/>
        <w:tblLook w:val="04A0"/>
      </w:tblPr>
      <w:tblGrid>
        <w:gridCol w:w="1391"/>
        <w:gridCol w:w="3444"/>
        <w:gridCol w:w="6892"/>
      </w:tblGrid>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Κατηγορία Εκπαίδευσης</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Κλάδος</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4A65D7">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 xml:space="preserve">Ειδικότητα   /Σύνολο </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 - ΛΟΓΙΣΤΙΚΟΥ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4A65D7">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ΔΙΟΙΚΗΤΙΚΟΥ–ΛΟΓΙΣΤΙΚΟΥ            /</w:t>
            </w:r>
            <w:r w:rsidRPr="001227C0">
              <w:rPr>
                <w:rFonts w:ascii="Calibri" w:eastAsia="Times New Roman" w:hAnsi="Calibri" w:cs="Calibri"/>
                <w:color w:val="000000"/>
                <w:sz w:val="18"/>
                <w:szCs w:val="18"/>
                <w:lang w:eastAsia="el-GR"/>
              </w:rPr>
              <w:t>3</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ΟΔΗΓΩΝ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3A666E">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 xml:space="preserve">ΟΔΗΓΩΝ                                         / </w:t>
            </w:r>
            <w:r w:rsidR="003A666E">
              <w:rPr>
                <w:rFonts w:ascii="Calibri" w:eastAsia="Times New Roman" w:hAnsi="Calibri" w:cs="Calibri"/>
                <w:color w:val="000000"/>
                <w:sz w:val="18"/>
                <w:szCs w:val="18"/>
                <w:lang w:eastAsia="el-GR"/>
              </w:rPr>
              <w:t>2</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ΤΕΧΝΙΚΟΥ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1C7E41">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ΔΟΜΙΚΩΝ ΕΡΓΩΝ                         /</w:t>
            </w:r>
            <w:r w:rsidR="001C7E41" w:rsidRPr="001227C0">
              <w:rPr>
                <w:rFonts w:ascii="Calibri" w:eastAsia="Times New Roman" w:hAnsi="Calibri" w:cs="Calibri"/>
                <w:color w:val="000000"/>
                <w:sz w:val="18"/>
                <w:szCs w:val="18"/>
                <w:lang w:eastAsia="el-GR"/>
              </w:rPr>
              <w:t>1</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ΤΕΧΝΙΚΟΥ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ΕΛΑΙΟΧΡΩΜΑΤΙΣΤΩΝ                   /1</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ΧΕΙΡΙΣΤΩΝ ΜΗΧΑΝΗΜΑΤΩΝ ΕΡΓΟΥ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ΧΕΙΡΙΣΤΩΝ ΜΗΧΑΝΗΜΑΤΩΝ ΕΡΓΟΥ          /2</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ΓΕΩΤΕΧΝΙΚΩΝ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ΔΑΣΟΛΟΓΩΝ                                                   /1</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ΓΕΩΤΕΧΝΙΚΩΝ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ΓΕΩΠΟΝΩΝ                                                    /1</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ΜΗΧΑΝΙΚΩΝ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ΑΓΡΟΝΟΜΩΝ ΤΟΠΟΓΡΑΦΩΝ ΜΗΧΑΝΙΚΩΝ         /1</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ΤΕ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ΜΗΧΑΝΙΚΩΝ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5F27C7">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ΗΛΕΚΤΡΟΛΟΓΩΝ ΜΗΧΑΝΙΚΩΝ                               /</w:t>
            </w:r>
            <w:r w:rsidR="005F27C7" w:rsidRPr="001227C0">
              <w:rPr>
                <w:rFonts w:ascii="Calibri" w:eastAsia="Times New Roman" w:hAnsi="Calibri" w:cs="Calibri"/>
                <w:color w:val="000000"/>
                <w:sz w:val="18"/>
                <w:szCs w:val="18"/>
                <w:lang w:eastAsia="el-GR"/>
              </w:rPr>
              <w:t>1</w:t>
            </w:r>
          </w:p>
        </w:tc>
      </w:tr>
      <w:tr w:rsidR="004A65D7" w:rsidRPr="001227C0" w:rsidTr="00D33085">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ΥΕ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ΠΡΟΣΩΠΙΚΟΥ ΚΑΘΑΡΙΟΤΗΤΑΣ ΕΞΩΤΕΡΙΚΩΝ ΧΩΡΩΝ</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4A65D7" w:rsidRPr="001227C0" w:rsidRDefault="004A65D7" w:rsidP="001C7E41">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ΣΥΝΟΔΩΝ ΑΠΟΡΡΙΜΜΑΤΟΦΟΡΩΝ                    /1</w:t>
            </w:r>
          </w:p>
        </w:tc>
      </w:tr>
      <w:tr w:rsidR="003A666E" w:rsidRPr="001227C0" w:rsidTr="003A666E">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3A666E" w:rsidRPr="001227C0" w:rsidRDefault="003A666E"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ΥΕ</w:t>
            </w:r>
          </w:p>
        </w:tc>
        <w:tc>
          <w:tcPr>
            <w:tcW w:w="3444" w:type="dxa"/>
            <w:tcBorders>
              <w:top w:val="single" w:sz="4" w:space="0" w:color="auto"/>
              <w:left w:val="single" w:sz="4" w:space="0" w:color="auto"/>
              <w:bottom w:val="single" w:sz="4" w:space="0" w:color="auto"/>
              <w:right w:val="single" w:sz="4" w:space="0" w:color="auto"/>
            </w:tcBorders>
            <w:shd w:val="clear" w:color="auto" w:fill="auto"/>
            <w:noWrap/>
            <w:hideMark/>
          </w:tcPr>
          <w:p w:rsidR="003A666E" w:rsidRPr="001227C0" w:rsidRDefault="003A666E" w:rsidP="00D33085">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ΕΡΓΑΤΩΝ ΠΡΑΣΙΝΟΥ</w:t>
            </w:r>
          </w:p>
        </w:tc>
        <w:tc>
          <w:tcPr>
            <w:tcW w:w="6892" w:type="dxa"/>
            <w:tcBorders>
              <w:top w:val="single" w:sz="4" w:space="0" w:color="auto"/>
              <w:left w:val="single" w:sz="4" w:space="0" w:color="auto"/>
              <w:bottom w:val="single" w:sz="4" w:space="0" w:color="auto"/>
              <w:right w:val="single" w:sz="4" w:space="0" w:color="auto"/>
            </w:tcBorders>
            <w:shd w:val="clear" w:color="auto" w:fill="auto"/>
            <w:noWrap/>
            <w:hideMark/>
          </w:tcPr>
          <w:p w:rsidR="003A666E" w:rsidRPr="001227C0" w:rsidRDefault="003A666E" w:rsidP="003A666E">
            <w:pPr>
              <w:spacing w:after="0" w:line="240" w:lineRule="auto"/>
              <w:rPr>
                <w:rFonts w:ascii="Calibri" w:eastAsia="Times New Roman" w:hAnsi="Calibri" w:cs="Calibri"/>
                <w:color w:val="000000"/>
                <w:sz w:val="18"/>
                <w:szCs w:val="18"/>
                <w:lang w:eastAsia="el-GR"/>
              </w:rPr>
            </w:pPr>
            <w:r w:rsidRPr="001227C0">
              <w:rPr>
                <w:rFonts w:ascii="Calibri" w:eastAsia="Times New Roman" w:hAnsi="Calibri" w:cs="Calibri"/>
                <w:color w:val="000000"/>
                <w:sz w:val="18"/>
                <w:szCs w:val="18"/>
                <w:lang w:eastAsia="el-GR"/>
              </w:rPr>
              <w:t>ΕΡΓΑΤΩΝ ΠΡΑΣΙΝΟΥ                                                /</w:t>
            </w:r>
            <w:r>
              <w:rPr>
                <w:rFonts w:ascii="Calibri" w:eastAsia="Times New Roman" w:hAnsi="Calibri" w:cs="Calibri"/>
                <w:color w:val="000000"/>
                <w:sz w:val="18"/>
                <w:szCs w:val="18"/>
                <w:lang w:eastAsia="el-GR"/>
              </w:rPr>
              <w:t>1</w:t>
            </w:r>
          </w:p>
        </w:tc>
      </w:tr>
    </w:tbl>
    <w:p w:rsidR="004A65D7" w:rsidRPr="001227C0" w:rsidRDefault="004A65D7" w:rsidP="00357AB6">
      <w:pPr>
        <w:pStyle w:val="Web"/>
        <w:rPr>
          <w:sz w:val="20"/>
          <w:szCs w:val="20"/>
        </w:rPr>
      </w:pPr>
    </w:p>
    <w:p w:rsidR="0069539F" w:rsidRPr="001227C0" w:rsidRDefault="0069539F" w:rsidP="00357AB6">
      <w:pPr>
        <w:pStyle w:val="Web"/>
        <w:rPr>
          <w:sz w:val="20"/>
          <w:szCs w:val="20"/>
        </w:rPr>
      </w:pPr>
    </w:p>
    <w:p w:rsidR="0069539F" w:rsidRDefault="0069539F" w:rsidP="00357AB6">
      <w:pPr>
        <w:pStyle w:val="Web"/>
        <w:rPr>
          <w:sz w:val="20"/>
          <w:szCs w:val="20"/>
        </w:rPr>
      </w:pPr>
    </w:p>
    <w:p w:rsidR="00987BDE" w:rsidRPr="001227C0" w:rsidRDefault="00987BDE" w:rsidP="00357AB6">
      <w:pPr>
        <w:pStyle w:val="Web"/>
        <w:rPr>
          <w:sz w:val="20"/>
          <w:szCs w:val="20"/>
        </w:rPr>
      </w:pPr>
    </w:p>
    <w:p w:rsidR="00464A56" w:rsidRPr="001227C0" w:rsidRDefault="00464A56" w:rsidP="00464A56">
      <w:pPr>
        <w:jc w:val="both"/>
        <w:rPr>
          <w:rFonts w:ascii="Verdana" w:hAnsi="Verdana"/>
          <w:sz w:val="20"/>
          <w:szCs w:val="20"/>
          <w:u w:val="single"/>
        </w:rPr>
      </w:pPr>
      <w:r w:rsidRPr="001227C0">
        <w:rPr>
          <w:rFonts w:ascii="Verdana" w:hAnsi="Verdana"/>
          <w:sz w:val="20"/>
          <w:szCs w:val="20"/>
          <w:u w:val="single"/>
        </w:rPr>
        <w:lastRenderedPageBreak/>
        <w:t>Τεκμηρίωση αναγκαιότητας πρόσληψης προσωπικού ως κάτωθι:</w:t>
      </w:r>
    </w:p>
    <w:p w:rsidR="00C7588E" w:rsidRPr="001227C0" w:rsidRDefault="00C7588E" w:rsidP="00C7588E">
      <w:pPr>
        <w:pStyle w:val="a4"/>
        <w:numPr>
          <w:ilvl w:val="0"/>
          <w:numId w:val="9"/>
        </w:numPr>
        <w:contextualSpacing/>
        <w:jc w:val="both"/>
        <w:rPr>
          <w:rFonts w:ascii="Verdana" w:hAnsi="Verdana"/>
          <w:sz w:val="20"/>
          <w:szCs w:val="20"/>
        </w:rPr>
      </w:pPr>
      <w:r w:rsidRPr="001227C0">
        <w:rPr>
          <w:rFonts w:ascii="Verdana" w:hAnsi="Verdana"/>
          <w:sz w:val="20"/>
          <w:szCs w:val="20"/>
        </w:rPr>
        <w:t>1</w:t>
      </w:r>
      <w:r w:rsidRPr="001227C0">
        <w:rPr>
          <w:rFonts w:ascii="Verdana" w:hAnsi="Verdana"/>
          <w:sz w:val="20"/>
          <w:szCs w:val="20"/>
          <w:vertAlign w:val="superscript"/>
        </w:rPr>
        <w:t>η</w:t>
      </w:r>
      <w:r w:rsidRPr="001227C0">
        <w:rPr>
          <w:rFonts w:ascii="Verdana" w:hAnsi="Verdana"/>
          <w:sz w:val="20"/>
          <w:szCs w:val="20"/>
        </w:rPr>
        <w:t xml:space="preserve"> ΠΡΟΤΕΡΑΙΟΤΗΤΤΑ</w:t>
      </w:r>
    </w:p>
    <w:p w:rsidR="00C7588E" w:rsidRPr="001227C0" w:rsidRDefault="00C7588E" w:rsidP="00C7588E">
      <w:pPr>
        <w:pStyle w:val="a4"/>
        <w:ind w:left="644"/>
        <w:jc w:val="both"/>
        <w:rPr>
          <w:rFonts w:ascii="Verdana" w:hAnsi="Verdana"/>
          <w:sz w:val="20"/>
          <w:szCs w:val="20"/>
          <w:u w:val="single"/>
          <w:lang w:val="el-GR"/>
        </w:rPr>
      </w:pPr>
    </w:p>
    <w:p w:rsidR="00C7588E" w:rsidRPr="001227C0" w:rsidRDefault="00C7588E" w:rsidP="00C7588E">
      <w:pPr>
        <w:pStyle w:val="a4"/>
        <w:ind w:left="644"/>
        <w:jc w:val="both"/>
        <w:rPr>
          <w:rFonts w:ascii="Verdana" w:hAnsi="Verdana"/>
          <w:sz w:val="20"/>
          <w:szCs w:val="20"/>
          <w:u w:val="single"/>
          <w:lang w:val="el-GR"/>
        </w:rPr>
      </w:pPr>
      <w:r w:rsidRPr="001227C0">
        <w:rPr>
          <w:rFonts w:ascii="Verdana" w:hAnsi="Verdana"/>
          <w:sz w:val="20"/>
          <w:szCs w:val="20"/>
          <w:u w:val="single"/>
          <w:lang w:val="el-GR"/>
        </w:rPr>
        <w:t xml:space="preserve">Στελέχωση της Δ/νσης </w:t>
      </w:r>
      <w:r w:rsidR="006F5994" w:rsidRPr="001227C0">
        <w:rPr>
          <w:rFonts w:ascii="Verdana" w:hAnsi="Verdana"/>
          <w:sz w:val="20"/>
          <w:szCs w:val="20"/>
          <w:u w:val="single"/>
          <w:lang w:val="el-GR"/>
        </w:rPr>
        <w:t xml:space="preserve">Οικονομικών </w:t>
      </w:r>
      <w:r w:rsidRPr="001227C0">
        <w:rPr>
          <w:rFonts w:ascii="Verdana" w:hAnsi="Verdana"/>
          <w:sz w:val="20"/>
          <w:szCs w:val="20"/>
          <w:u w:val="single"/>
          <w:lang w:val="el-GR"/>
        </w:rPr>
        <w:t xml:space="preserve"> Υπηρεσιών</w:t>
      </w:r>
    </w:p>
    <w:p w:rsidR="00C7588E" w:rsidRPr="001227C0" w:rsidRDefault="00C7588E" w:rsidP="00C7588E">
      <w:pPr>
        <w:jc w:val="both"/>
        <w:rPr>
          <w:rFonts w:ascii="Verdana" w:hAnsi="Verdana"/>
          <w:sz w:val="20"/>
          <w:szCs w:val="20"/>
        </w:rPr>
      </w:pPr>
      <w:r w:rsidRPr="001227C0">
        <w:rPr>
          <w:rFonts w:ascii="Verdana" w:hAnsi="Verdana"/>
          <w:sz w:val="20"/>
          <w:szCs w:val="20"/>
        </w:rPr>
        <w:t xml:space="preserve">Λόγω </w:t>
      </w:r>
      <w:r w:rsidR="00B24B6A" w:rsidRPr="001227C0">
        <w:rPr>
          <w:rFonts w:ascii="Verdana" w:hAnsi="Verdana"/>
          <w:sz w:val="20"/>
          <w:szCs w:val="20"/>
        </w:rPr>
        <w:t xml:space="preserve">μετάταξης </w:t>
      </w:r>
      <w:r w:rsidRPr="001227C0">
        <w:rPr>
          <w:rFonts w:ascii="Verdana" w:hAnsi="Verdana"/>
          <w:sz w:val="20"/>
          <w:szCs w:val="20"/>
        </w:rPr>
        <w:t>το έτος 202</w:t>
      </w:r>
      <w:r w:rsidR="00B24B6A" w:rsidRPr="001227C0">
        <w:rPr>
          <w:rFonts w:ascii="Verdana" w:hAnsi="Verdana"/>
          <w:sz w:val="20"/>
          <w:szCs w:val="20"/>
        </w:rPr>
        <w:t>3</w:t>
      </w:r>
      <w:r w:rsidRPr="001227C0">
        <w:rPr>
          <w:rFonts w:ascii="Verdana" w:hAnsi="Verdana"/>
          <w:sz w:val="20"/>
          <w:szCs w:val="20"/>
        </w:rPr>
        <w:t xml:space="preserve"> επιβάλλεται η </w:t>
      </w:r>
      <w:r w:rsidR="00E6509B" w:rsidRPr="001227C0">
        <w:rPr>
          <w:rFonts w:ascii="Verdana" w:hAnsi="Verdana"/>
          <w:sz w:val="20"/>
          <w:szCs w:val="20"/>
        </w:rPr>
        <w:t>πρόσληψη ενός υπαλλήλου κλάδου ΔΕ ΔΙΟΙΚΗΤΙΚΟΥ ΛΟΓΙΣΤΙΚΟΥ / ειδικότητας ΔΕ ΔΙΟΙΚΗΤΙΚΟΥ ΛΟΓΙΣΤΙΚΟΥ</w:t>
      </w:r>
    </w:p>
    <w:p w:rsidR="00C7588E" w:rsidRPr="001227C0" w:rsidRDefault="00C7588E" w:rsidP="00C7588E">
      <w:pPr>
        <w:pStyle w:val="a4"/>
        <w:numPr>
          <w:ilvl w:val="0"/>
          <w:numId w:val="8"/>
        </w:numPr>
        <w:jc w:val="both"/>
        <w:rPr>
          <w:rFonts w:ascii="Verdana" w:hAnsi="Verdana"/>
          <w:sz w:val="20"/>
          <w:szCs w:val="20"/>
        </w:rPr>
      </w:pPr>
      <w:r w:rsidRPr="001227C0">
        <w:rPr>
          <w:rFonts w:ascii="Verdana" w:hAnsi="Verdana"/>
          <w:sz w:val="20"/>
          <w:szCs w:val="20"/>
        </w:rPr>
        <w:t>2</w:t>
      </w:r>
      <w:r w:rsidRPr="001227C0">
        <w:rPr>
          <w:rFonts w:ascii="Verdana" w:hAnsi="Verdana"/>
          <w:sz w:val="20"/>
          <w:szCs w:val="20"/>
          <w:vertAlign w:val="superscript"/>
        </w:rPr>
        <w:t xml:space="preserve">η </w:t>
      </w:r>
      <w:r w:rsidRPr="001227C0">
        <w:rPr>
          <w:rFonts w:ascii="Verdana" w:hAnsi="Verdana"/>
          <w:sz w:val="20"/>
          <w:szCs w:val="20"/>
        </w:rPr>
        <w:t>ΠΡΟΤΕΡΑΙΟΤΗΤΑ</w:t>
      </w:r>
    </w:p>
    <w:p w:rsidR="00C7588E" w:rsidRPr="001227C0" w:rsidRDefault="00C7588E" w:rsidP="00C7588E">
      <w:pPr>
        <w:pStyle w:val="a4"/>
        <w:ind w:left="644"/>
        <w:jc w:val="both"/>
        <w:rPr>
          <w:rFonts w:ascii="Verdana" w:hAnsi="Verdana"/>
          <w:sz w:val="20"/>
          <w:szCs w:val="20"/>
          <w:u w:val="single"/>
          <w:lang w:val="el-GR"/>
        </w:rPr>
      </w:pPr>
    </w:p>
    <w:p w:rsidR="00E6509B" w:rsidRPr="001227C0" w:rsidRDefault="00E6509B" w:rsidP="00E6509B">
      <w:pPr>
        <w:pStyle w:val="a4"/>
        <w:ind w:left="644"/>
        <w:jc w:val="both"/>
        <w:rPr>
          <w:rFonts w:ascii="Verdana" w:hAnsi="Verdana"/>
          <w:sz w:val="20"/>
          <w:szCs w:val="20"/>
          <w:u w:val="single"/>
          <w:lang w:val="el-GR"/>
        </w:rPr>
      </w:pPr>
      <w:r w:rsidRPr="001227C0">
        <w:rPr>
          <w:rFonts w:ascii="Verdana" w:hAnsi="Verdana"/>
          <w:sz w:val="20"/>
          <w:szCs w:val="20"/>
          <w:u w:val="single"/>
          <w:lang w:val="el-GR"/>
        </w:rPr>
        <w:t>Στελέχωση της Δ/νσης Οικονομικών  Υπηρεσιών</w:t>
      </w:r>
    </w:p>
    <w:p w:rsidR="00E6509B" w:rsidRPr="001227C0" w:rsidRDefault="00E6509B" w:rsidP="00E6509B">
      <w:pPr>
        <w:jc w:val="both"/>
        <w:rPr>
          <w:rFonts w:ascii="Verdana" w:hAnsi="Verdana"/>
          <w:sz w:val="20"/>
          <w:szCs w:val="20"/>
        </w:rPr>
      </w:pPr>
      <w:r w:rsidRPr="001227C0">
        <w:rPr>
          <w:rFonts w:ascii="Verdana" w:hAnsi="Verdana"/>
          <w:sz w:val="20"/>
          <w:szCs w:val="20"/>
        </w:rPr>
        <w:t>Λόγω αποχωρήσεων  το έτος 2023 επιβάλλεται η πρόσληψη ενός υπαλλήλου κλάδου ΔΕ ΔΙΟΙΚΗΤΙΚΟΥ ΛΟΓΙΣΤΙΚΟΥ / ειδικότητας ΔΕ ΔΙΟΙΚΗΤΙΚΟΥ ΛΟΓΙΣΤΙΚΟΥ</w:t>
      </w:r>
    </w:p>
    <w:p w:rsidR="0055349F" w:rsidRPr="001227C0" w:rsidRDefault="0055349F" w:rsidP="00C7588E">
      <w:pPr>
        <w:pStyle w:val="a4"/>
        <w:jc w:val="both"/>
        <w:rPr>
          <w:rFonts w:ascii="Verdana" w:hAnsi="Verdana"/>
          <w:sz w:val="20"/>
          <w:szCs w:val="20"/>
          <w:lang w:val="el-GR"/>
        </w:rPr>
      </w:pPr>
    </w:p>
    <w:p w:rsidR="0055349F" w:rsidRPr="001227C0" w:rsidRDefault="0055349F" w:rsidP="00C7588E">
      <w:pPr>
        <w:pStyle w:val="a4"/>
        <w:jc w:val="both"/>
        <w:rPr>
          <w:rFonts w:ascii="Verdana" w:hAnsi="Verdana"/>
          <w:sz w:val="20"/>
          <w:szCs w:val="20"/>
          <w:lang w:val="el-GR"/>
        </w:rPr>
      </w:pPr>
    </w:p>
    <w:p w:rsidR="00C7588E" w:rsidRPr="001227C0" w:rsidRDefault="00C7588E" w:rsidP="00C7588E">
      <w:pPr>
        <w:pStyle w:val="a4"/>
        <w:numPr>
          <w:ilvl w:val="0"/>
          <w:numId w:val="8"/>
        </w:numPr>
        <w:jc w:val="both"/>
        <w:rPr>
          <w:rFonts w:ascii="Verdana" w:hAnsi="Verdana"/>
          <w:sz w:val="20"/>
          <w:szCs w:val="20"/>
          <w:lang w:val="el-GR"/>
        </w:rPr>
      </w:pPr>
      <w:r w:rsidRPr="001227C0">
        <w:rPr>
          <w:rFonts w:ascii="Verdana" w:hAnsi="Verdana"/>
          <w:sz w:val="20"/>
          <w:szCs w:val="20"/>
          <w:lang w:val="el-GR"/>
        </w:rPr>
        <w:t>3η ΠΡΟΤΕΡΑΙΟΤΗΤΑ</w:t>
      </w:r>
    </w:p>
    <w:p w:rsidR="00C7588E" w:rsidRPr="001227C0" w:rsidRDefault="00C7588E" w:rsidP="00C7588E">
      <w:pPr>
        <w:pStyle w:val="a4"/>
        <w:ind w:left="644"/>
        <w:jc w:val="both"/>
        <w:rPr>
          <w:rFonts w:ascii="Verdana" w:hAnsi="Verdana"/>
          <w:sz w:val="20"/>
          <w:szCs w:val="20"/>
          <w:u w:val="single"/>
          <w:lang w:val="el-GR"/>
        </w:rPr>
      </w:pPr>
    </w:p>
    <w:p w:rsidR="00E6509B" w:rsidRPr="001227C0" w:rsidRDefault="00E6509B" w:rsidP="007F297A">
      <w:pPr>
        <w:jc w:val="both"/>
        <w:rPr>
          <w:rFonts w:ascii="Verdana" w:hAnsi="Verdana"/>
          <w:sz w:val="20"/>
          <w:szCs w:val="20"/>
          <w:u w:val="single"/>
        </w:rPr>
      </w:pPr>
      <w:r w:rsidRPr="001227C0">
        <w:rPr>
          <w:rFonts w:ascii="Verdana" w:hAnsi="Verdana"/>
          <w:sz w:val="20"/>
          <w:szCs w:val="20"/>
          <w:u w:val="single"/>
        </w:rPr>
        <w:t>Στελέχωση της Δ/νσης Οικονομικών  Υπηρεσιών</w:t>
      </w:r>
    </w:p>
    <w:p w:rsidR="00E6509B" w:rsidRPr="001227C0" w:rsidRDefault="00E6509B" w:rsidP="007F297A">
      <w:pPr>
        <w:jc w:val="both"/>
        <w:rPr>
          <w:rFonts w:ascii="Verdana" w:hAnsi="Verdana"/>
          <w:sz w:val="20"/>
          <w:szCs w:val="20"/>
        </w:rPr>
      </w:pPr>
      <w:r w:rsidRPr="001227C0">
        <w:rPr>
          <w:rFonts w:ascii="Verdana" w:hAnsi="Verdana"/>
          <w:sz w:val="20"/>
          <w:szCs w:val="20"/>
        </w:rPr>
        <w:t>Λόγω αποχωρήσεων  το έτος 2023 επιβάλλεται η πρόσληψη ενός υπαλλήλου κλάδου ΔΕ ΔΙΟΙΚΗΤΙΚΟΥ ΛΟΓΙΣΤΙΚΟΥ / ειδικότητας ΔΕ ΔΙΟΙΚΗΤΙΚΟΥ ΛΟΓΙΣΤΙΚΟΥ</w:t>
      </w:r>
    </w:p>
    <w:p w:rsidR="00E6509B" w:rsidRPr="001227C0" w:rsidRDefault="00E6509B" w:rsidP="007F297A">
      <w:pPr>
        <w:pStyle w:val="a4"/>
        <w:ind w:left="644"/>
        <w:jc w:val="both"/>
        <w:rPr>
          <w:rFonts w:ascii="Verdana" w:hAnsi="Verdana"/>
          <w:sz w:val="20"/>
          <w:szCs w:val="20"/>
          <w:lang w:val="el-GR"/>
        </w:rPr>
      </w:pPr>
    </w:p>
    <w:p w:rsidR="00C7588E" w:rsidRPr="001227C0" w:rsidRDefault="00C7588E" w:rsidP="00C7588E">
      <w:pPr>
        <w:pStyle w:val="a4"/>
        <w:numPr>
          <w:ilvl w:val="0"/>
          <w:numId w:val="8"/>
        </w:numPr>
        <w:jc w:val="both"/>
        <w:rPr>
          <w:rFonts w:ascii="Verdana" w:hAnsi="Verdana"/>
          <w:sz w:val="20"/>
          <w:szCs w:val="20"/>
          <w:lang w:val="el-GR"/>
        </w:rPr>
      </w:pPr>
      <w:r w:rsidRPr="001227C0">
        <w:rPr>
          <w:rFonts w:ascii="Verdana" w:hAnsi="Verdana"/>
          <w:sz w:val="20"/>
          <w:szCs w:val="20"/>
          <w:lang w:val="el-GR"/>
        </w:rPr>
        <w:t>4η ΠΡΟΤΕΡΑΙΟΤΗΤΑ</w:t>
      </w:r>
    </w:p>
    <w:p w:rsidR="00C7588E" w:rsidRPr="001227C0" w:rsidRDefault="00C7588E" w:rsidP="00C7588E">
      <w:pPr>
        <w:jc w:val="both"/>
        <w:rPr>
          <w:rFonts w:ascii="Verdana" w:hAnsi="Verdana"/>
          <w:sz w:val="20"/>
          <w:szCs w:val="20"/>
          <w:u w:val="single"/>
        </w:rPr>
      </w:pPr>
      <w:r w:rsidRPr="001227C0">
        <w:rPr>
          <w:rFonts w:ascii="Verdana" w:hAnsi="Verdana"/>
          <w:sz w:val="20"/>
          <w:szCs w:val="20"/>
          <w:u w:val="single"/>
        </w:rPr>
        <w:t xml:space="preserve"> </w:t>
      </w:r>
    </w:p>
    <w:p w:rsidR="006934FD" w:rsidRPr="001227C0" w:rsidRDefault="00C7588E" w:rsidP="00C7588E">
      <w:pPr>
        <w:jc w:val="both"/>
        <w:rPr>
          <w:rFonts w:ascii="Verdana" w:hAnsi="Verdana"/>
          <w:sz w:val="20"/>
          <w:szCs w:val="20"/>
          <w:u w:val="single"/>
        </w:rPr>
      </w:pPr>
      <w:r w:rsidRPr="001227C0">
        <w:rPr>
          <w:rFonts w:ascii="Verdana" w:hAnsi="Verdana"/>
          <w:sz w:val="20"/>
          <w:szCs w:val="20"/>
          <w:u w:val="single"/>
        </w:rPr>
        <w:t xml:space="preserve">Στελέχωση του </w:t>
      </w:r>
      <w:r w:rsidR="002B399B" w:rsidRPr="001227C0">
        <w:rPr>
          <w:rFonts w:ascii="Verdana" w:hAnsi="Verdana"/>
          <w:sz w:val="20"/>
          <w:szCs w:val="20"/>
          <w:u w:val="single"/>
        </w:rPr>
        <w:t xml:space="preserve">Τμήματος </w:t>
      </w:r>
      <w:r w:rsidR="006934FD" w:rsidRPr="001227C0">
        <w:rPr>
          <w:rFonts w:ascii="Verdana" w:hAnsi="Verdana"/>
          <w:sz w:val="20"/>
          <w:szCs w:val="20"/>
          <w:u w:val="single"/>
        </w:rPr>
        <w:t>Καθαριότητας και Ανακύκλωσης της Δ/νσης Περιβάλλοντος</w:t>
      </w:r>
      <w:r w:rsidRPr="001227C0">
        <w:rPr>
          <w:rFonts w:ascii="Verdana" w:hAnsi="Verdana"/>
          <w:sz w:val="20"/>
          <w:szCs w:val="20"/>
          <w:u w:val="single"/>
        </w:rPr>
        <w:t xml:space="preserve"> </w:t>
      </w:r>
    </w:p>
    <w:p w:rsidR="008501D5" w:rsidRPr="001227C0" w:rsidRDefault="00C7588E" w:rsidP="008501D5">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 xml:space="preserve">αποχωρήσεων  το έτος 2023 </w:t>
      </w:r>
      <w:r w:rsidRPr="001227C0">
        <w:rPr>
          <w:rFonts w:ascii="Verdana" w:hAnsi="Verdana"/>
          <w:sz w:val="20"/>
          <w:szCs w:val="20"/>
        </w:rPr>
        <w:t xml:space="preserve"> , προτείνεται </w:t>
      </w:r>
      <w:r w:rsidR="006934FD" w:rsidRPr="001227C0">
        <w:rPr>
          <w:rFonts w:ascii="Verdana" w:hAnsi="Verdana"/>
          <w:sz w:val="20"/>
          <w:szCs w:val="20"/>
        </w:rPr>
        <w:t xml:space="preserve">η πρόσληψη ενός υπαλλήλου κλάδου </w:t>
      </w:r>
      <w:r w:rsidR="008C6E3F" w:rsidRPr="001227C0">
        <w:rPr>
          <w:rFonts w:ascii="Verdana" w:hAnsi="Verdana"/>
          <w:sz w:val="20"/>
          <w:szCs w:val="20"/>
        </w:rPr>
        <w:t xml:space="preserve">/ειδικότητας </w:t>
      </w:r>
      <w:r w:rsidR="006934FD" w:rsidRPr="001227C0">
        <w:rPr>
          <w:rFonts w:ascii="Verdana" w:hAnsi="Verdana"/>
          <w:sz w:val="20"/>
          <w:szCs w:val="20"/>
        </w:rPr>
        <w:t xml:space="preserve">ΔΕ ΟΔΗΓΩΝ / ΔΕ ΟΔΗΓΩΝ </w:t>
      </w:r>
    </w:p>
    <w:p w:rsidR="00C7588E" w:rsidRPr="001227C0" w:rsidRDefault="00C7588E" w:rsidP="00CD40C1">
      <w:pPr>
        <w:pStyle w:val="a4"/>
        <w:numPr>
          <w:ilvl w:val="0"/>
          <w:numId w:val="8"/>
        </w:numPr>
        <w:jc w:val="both"/>
        <w:rPr>
          <w:rFonts w:ascii="Verdana" w:hAnsi="Verdana"/>
          <w:sz w:val="20"/>
          <w:szCs w:val="20"/>
        </w:rPr>
      </w:pPr>
      <w:r w:rsidRPr="001227C0">
        <w:rPr>
          <w:rFonts w:ascii="Verdana" w:hAnsi="Verdana"/>
          <w:sz w:val="20"/>
          <w:szCs w:val="20"/>
          <w:lang w:val="el-GR"/>
        </w:rPr>
        <w:t>5</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431C3B" w:rsidRPr="001227C0" w:rsidRDefault="00431C3B" w:rsidP="00431C3B">
      <w:pPr>
        <w:ind w:left="284"/>
        <w:jc w:val="both"/>
        <w:rPr>
          <w:rFonts w:ascii="Verdana" w:hAnsi="Verdana"/>
          <w:sz w:val="20"/>
          <w:szCs w:val="20"/>
          <w:u w:val="single"/>
        </w:rPr>
      </w:pPr>
    </w:p>
    <w:p w:rsidR="00431C3B" w:rsidRPr="001227C0" w:rsidRDefault="00431C3B" w:rsidP="00431C3B">
      <w:pPr>
        <w:ind w:left="284"/>
        <w:jc w:val="both"/>
        <w:rPr>
          <w:rFonts w:ascii="Verdana" w:hAnsi="Verdana"/>
          <w:sz w:val="20"/>
          <w:szCs w:val="20"/>
          <w:u w:val="single"/>
        </w:rPr>
      </w:pPr>
      <w:r w:rsidRPr="001227C0">
        <w:rPr>
          <w:rFonts w:ascii="Verdana" w:hAnsi="Verdana"/>
          <w:sz w:val="20"/>
          <w:szCs w:val="20"/>
          <w:u w:val="single"/>
        </w:rPr>
        <w:t xml:space="preserve">Στελέχωση του Τμήματος Καθαριότητας και Ανακύκλωσης της Δ/νσης Περιβάλλοντος </w:t>
      </w:r>
    </w:p>
    <w:p w:rsidR="00431C3B" w:rsidRPr="001227C0" w:rsidRDefault="00431C3B" w:rsidP="005065CB">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 xml:space="preserve">αποχωρήσεων  το έτος 2023 </w:t>
      </w:r>
      <w:r w:rsidRPr="001227C0">
        <w:rPr>
          <w:rFonts w:ascii="Verdana" w:hAnsi="Verdana"/>
          <w:sz w:val="20"/>
          <w:szCs w:val="20"/>
        </w:rPr>
        <w:t xml:space="preserve"> , προτείνεται η πρόσληψη ενός υπαλλήλου </w:t>
      </w:r>
      <w:r w:rsidR="008C6E3F" w:rsidRPr="001227C0">
        <w:rPr>
          <w:rFonts w:ascii="Verdana" w:hAnsi="Verdana"/>
          <w:sz w:val="20"/>
          <w:szCs w:val="20"/>
        </w:rPr>
        <w:t xml:space="preserve">κλάδου /ειδικότητας </w:t>
      </w:r>
      <w:r w:rsidR="005065CB" w:rsidRPr="001227C0">
        <w:rPr>
          <w:rFonts w:ascii="Verdana" w:hAnsi="Verdana"/>
          <w:sz w:val="20"/>
          <w:szCs w:val="20"/>
        </w:rPr>
        <w:t>ΔΕ ΧΕΙΡΙΣΤΩΝ ΜΗΧ/ΤΩΝ ΕΡΓΩΝ / ΔΕ ΧΕΙΡΙΣΤΩΝ ΜΗΧ/ΤΩΝ ΕΡΓΩΝ</w:t>
      </w:r>
    </w:p>
    <w:p w:rsidR="003E0B48" w:rsidRPr="001227C0" w:rsidRDefault="003E0B48" w:rsidP="00431C3B">
      <w:pPr>
        <w:pStyle w:val="a4"/>
        <w:ind w:left="644"/>
        <w:jc w:val="both"/>
        <w:rPr>
          <w:rFonts w:ascii="Verdana" w:hAnsi="Verdana"/>
          <w:sz w:val="20"/>
          <w:szCs w:val="20"/>
          <w:lang w:val="el-GR"/>
        </w:rPr>
      </w:pPr>
      <w:r w:rsidRPr="001227C0">
        <w:rPr>
          <w:rFonts w:ascii="Verdana" w:hAnsi="Verdana"/>
          <w:sz w:val="20"/>
          <w:szCs w:val="20"/>
          <w:lang w:val="el-GR"/>
        </w:rPr>
        <w:t>6</w:t>
      </w:r>
      <w:r w:rsidRPr="001227C0">
        <w:rPr>
          <w:rFonts w:ascii="Verdana" w:hAnsi="Verdana"/>
          <w:sz w:val="20"/>
          <w:szCs w:val="20"/>
          <w:vertAlign w:val="superscript"/>
          <w:lang w:val="el-GR"/>
        </w:rPr>
        <w:t>η</w:t>
      </w:r>
      <w:r w:rsidRPr="001227C0">
        <w:rPr>
          <w:rFonts w:ascii="Verdana" w:hAnsi="Verdana"/>
          <w:sz w:val="20"/>
          <w:szCs w:val="20"/>
          <w:lang w:val="el-GR"/>
        </w:rPr>
        <w:t xml:space="preserve"> ΠΡΟΤΕΡΑΙΟΤΗΤΑ</w:t>
      </w:r>
    </w:p>
    <w:p w:rsidR="003E0B48" w:rsidRPr="001227C0" w:rsidRDefault="003E0B48" w:rsidP="003E0B48">
      <w:pPr>
        <w:jc w:val="both"/>
        <w:rPr>
          <w:rFonts w:ascii="Verdana" w:hAnsi="Verdana"/>
          <w:sz w:val="20"/>
          <w:szCs w:val="20"/>
          <w:u w:val="single"/>
        </w:rPr>
      </w:pPr>
    </w:p>
    <w:p w:rsidR="003E0B48" w:rsidRPr="001227C0" w:rsidRDefault="003E0B48" w:rsidP="003E0B48">
      <w:pPr>
        <w:jc w:val="both"/>
        <w:rPr>
          <w:rFonts w:ascii="Verdana" w:hAnsi="Verdana"/>
          <w:sz w:val="20"/>
          <w:szCs w:val="20"/>
          <w:u w:val="single"/>
        </w:rPr>
      </w:pPr>
      <w:r w:rsidRPr="001227C0">
        <w:rPr>
          <w:rFonts w:ascii="Verdana" w:hAnsi="Verdana"/>
          <w:sz w:val="20"/>
          <w:szCs w:val="20"/>
          <w:u w:val="single"/>
        </w:rPr>
        <w:t xml:space="preserve">Στελέχωση του τμήματος </w:t>
      </w:r>
      <w:r w:rsidR="005E776C" w:rsidRPr="001227C0">
        <w:rPr>
          <w:rFonts w:ascii="Verdana" w:hAnsi="Verdana"/>
          <w:sz w:val="20"/>
          <w:szCs w:val="20"/>
          <w:u w:val="single"/>
        </w:rPr>
        <w:t xml:space="preserve">Έργων Αυτεπιστασίας και Συντηρήσεων </w:t>
      </w:r>
      <w:r w:rsidRPr="001227C0">
        <w:rPr>
          <w:rFonts w:ascii="Verdana" w:hAnsi="Verdana"/>
          <w:sz w:val="20"/>
          <w:szCs w:val="20"/>
          <w:u w:val="single"/>
        </w:rPr>
        <w:t xml:space="preserve">  της Δ/νσης </w:t>
      </w:r>
      <w:r w:rsidR="005E776C" w:rsidRPr="001227C0">
        <w:rPr>
          <w:rFonts w:ascii="Verdana" w:hAnsi="Verdana"/>
          <w:sz w:val="20"/>
          <w:szCs w:val="20"/>
          <w:u w:val="single"/>
        </w:rPr>
        <w:t>Τεχνικών Υπ/σιων</w:t>
      </w:r>
      <w:r w:rsidRPr="001227C0">
        <w:rPr>
          <w:rFonts w:ascii="Verdana" w:hAnsi="Verdana"/>
          <w:sz w:val="20"/>
          <w:szCs w:val="20"/>
          <w:u w:val="single"/>
        </w:rPr>
        <w:t xml:space="preserve"> </w:t>
      </w:r>
    </w:p>
    <w:p w:rsidR="005E776C" w:rsidRDefault="003E0B48" w:rsidP="005E776C">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αποχωρήσεων  το έτος 2023</w:t>
      </w:r>
      <w:r w:rsidRPr="001227C0">
        <w:rPr>
          <w:rFonts w:ascii="Verdana" w:hAnsi="Verdana"/>
          <w:sz w:val="20"/>
          <w:szCs w:val="20"/>
        </w:rPr>
        <w:t xml:space="preserve">, προτείνεται </w:t>
      </w:r>
      <w:r w:rsidR="002E0448" w:rsidRPr="001227C0">
        <w:rPr>
          <w:rFonts w:ascii="Verdana" w:hAnsi="Verdana"/>
          <w:sz w:val="20"/>
          <w:szCs w:val="20"/>
        </w:rPr>
        <w:t xml:space="preserve">η πρόσληψη </w:t>
      </w:r>
      <w:r w:rsidRPr="001227C0">
        <w:rPr>
          <w:rFonts w:ascii="Verdana" w:hAnsi="Verdana"/>
          <w:sz w:val="20"/>
          <w:szCs w:val="20"/>
        </w:rPr>
        <w:t xml:space="preserve">ενός (1) υπαλλήλου </w:t>
      </w:r>
      <w:r w:rsidR="008C6E3F" w:rsidRPr="001227C0">
        <w:rPr>
          <w:rFonts w:ascii="Verdana" w:hAnsi="Verdana"/>
          <w:sz w:val="20"/>
          <w:szCs w:val="20"/>
        </w:rPr>
        <w:t>κλάδου /ειδικότητας</w:t>
      </w:r>
      <w:r w:rsidRPr="001227C0">
        <w:rPr>
          <w:rFonts w:ascii="Verdana" w:hAnsi="Verdana"/>
          <w:sz w:val="20"/>
          <w:szCs w:val="20"/>
        </w:rPr>
        <w:t xml:space="preserve"> </w:t>
      </w:r>
      <w:r w:rsidR="005E776C" w:rsidRPr="001227C0">
        <w:rPr>
          <w:rFonts w:ascii="Verdana" w:hAnsi="Verdana"/>
          <w:sz w:val="20"/>
          <w:szCs w:val="20"/>
        </w:rPr>
        <w:t>ΔΕ ΧΕΙΡΙΣΤΩΝ ΜΗΧ/ΤΩΝ ΕΡΓΩΝ / ΔΕ ΧΕΙΡΙΣΤΩΝ ΜΗΧ/ΤΩΝ ΕΡΓΩΝ</w:t>
      </w:r>
    </w:p>
    <w:p w:rsidR="00826267" w:rsidRPr="001227C0" w:rsidRDefault="00826267" w:rsidP="005E776C">
      <w:pPr>
        <w:jc w:val="both"/>
        <w:rPr>
          <w:rFonts w:ascii="Verdana" w:hAnsi="Verdana"/>
          <w:sz w:val="20"/>
          <w:szCs w:val="20"/>
        </w:rPr>
      </w:pPr>
    </w:p>
    <w:p w:rsidR="003E2D31" w:rsidRPr="001227C0" w:rsidRDefault="003E0B48" w:rsidP="003E2D31">
      <w:pPr>
        <w:pStyle w:val="a4"/>
        <w:numPr>
          <w:ilvl w:val="0"/>
          <w:numId w:val="8"/>
        </w:numPr>
        <w:jc w:val="both"/>
        <w:rPr>
          <w:rFonts w:ascii="Verdana" w:hAnsi="Verdana"/>
          <w:sz w:val="20"/>
          <w:szCs w:val="20"/>
        </w:rPr>
      </w:pPr>
      <w:r w:rsidRPr="001227C0">
        <w:rPr>
          <w:rFonts w:ascii="Verdana" w:hAnsi="Verdana"/>
          <w:sz w:val="20"/>
          <w:szCs w:val="20"/>
          <w:lang w:val="el-GR"/>
        </w:rPr>
        <w:t>7</w:t>
      </w:r>
      <w:r w:rsidR="003E2D31" w:rsidRPr="001227C0">
        <w:rPr>
          <w:rFonts w:ascii="Verdana" w:hAnsi="Verdana"/>
          <w:sz w:val="20"/>
          <w:szCs w:val="20"/>
          <w:vertAlign w:val="superscript"/>
        </w:rPr>
        <w:t>η</w:t>
      </w:r>
      <w:r w:rsidR="003E2D31" w:rsidRPr="001227C0">
        <w:rPr>
          <w:rFonts w:ascii="Verdana" w:hAnsi="Verdana"/>
          <w:sz w:val="20"/>
          <w:szCs w:val="20"/>
        </w:rPr>
        <w:t xml:space="preserve"> ΠΡΟΤΕΡΑΙΟΤΗΤΑ</w:t>
      </w:r>
    </w:p>
    <w:p w:rsidR="003E2D31" w:rsidRPr="001227C0" w:rsidRDefault="003E2D31" w:rsidP="003E2D31">
      <w:pPr>
        <w:jc w:val="both"/>
        <w:rPr>
          <w:rFonts w:ascii="Verdana" w:hAnsi="Verdana"/>
          <w:sz w:val="20"/>
          <w:szCs w:val="20"/>
          <w:u w:val="single"/>
        </w:rPr>
      </w:pPr>
    </w:p>
    <w:p w:rsidR="003E2D31" w:rsidRPr="001227C0" w:rsidRDefault="003E2D31" w:rsidP="003E2D31">
      <w:pPr>
        <w:jc w:val="both"/>
        <w:rPr>
          <w:rFonts w:ascii="Verdana" w:hAnsi="Verdana"/>
          <w:sz w:val="20"/>
          <w:szCs w:val="20"/>
          <w:u w:val="single"/>
        </w:rPr>
      </w:pPr>
      <w:r w:rsidRPr="001227C0">
        <w:rPr>
          <w:rFonts w:ascii="Verdana" w:hAnsi="Verdana"/>
          <w:sz w:val="20"/>
          <w:szCs w:val="20"/>
          <w:u w:val="single"/>
        </w:rPr>
        <w:t xml:space="preserve">Στελέχωση του τμήματος </w:t>
      </w:r>
      <w:r w:rsidR="003C0FA1" w:rsidRPr="001227C0">
        <w:rPr>
          <w:rFonts w:ascii="Verdana" w:hAnsi="Verdana"/>
          <w:sz w:val="20"/>
          <w:szCs w:val="20"/>
          <w:u w:val="single"/>
        </w:rPr>
        <w:t xml:space="preserve">Δημοτικών Δασών </w:t>
      </w:r>
      <w:r w:rsidRPr="001227C0">
        <w:rPr>
          <w:rFonts w:ascii="Verdana" w:hAnsi="Verdana"/>
          <w:sz w:val="20"/>
          <w:szCs w:val="20"/>
          <w:u w:val="single"/>
        </w:rPr>
        <w:t xml:space="preserve"> της Δ/νσης Περιβάλλοντος  </w:t>
      </w:r>
    </w:p>
    <w:p w:rsidR="003C0FA1" w:rsidRPr="001227C0" w:rsidRDefault="003E2D31" w:rsidP="003C0FA1">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αποχωρήσεων  το έτος 2023</w:t>
      </w:r>
      <w:r w:rsidRPr="001227C0">
        <w:rPr>
          <w:rFonts w:ascii="Verdana" w:hAnsi="Verdana"/>
          <w:sz w:val="20"/>
          <w:szCs w:val="20"/>
        </w:rPr>
        <w:t xml:space="preserve">, προτείνεται η </w:t>
      </w:r>
      <w:r w:rsidR="002E0448" w:rsidRPr="001227C0">
        <w:rPr>
          <w:rFonts w:ascii="Verdana" w:hAnsi="Verdana"/>
          <w:sz w:val="20"/>
          <w:szCs w:val="20"/>
        </w:rPr>
        <w:t xml:space="preserve">πρόσληψη ενός υπαλλήλου </w:t>
      </w:r>
      <w:r w:rsidRPr="001227C0">
        <w:rPr>
          <w:rFonts w:ascii="Verdana" w:hAnsi="Verdana"/>
          <w:sz w:val="20"/>
          <w:szCs w:val="20"/>
        </w:rPr>
        <w:t xml:space="preserve">ενός (1) υπαλλήλου </w:t>
      </w:r>
      <w:r w:rsidR="003C0FA1" w:rsidRPr="001227C0">
        <w:rPr>
          <w:rFonts w:ascii="Verdana" w:hAnsi="Verdana"/>
          <w:sz w:val="20"/>
          <w:szCs w:val="20"/>
        </w:rPr>
        <w:t xml:space="preserve">κλάδου /ειδικότητας ΠΕ ΓΕΩΤΕΧΝΙΚΩΝ / ΠΕ ΔΑΣΟΛΟΓΩΝ </w:t>
      </w:r>
    </w:p>
    <w:p w:rsidR="00906406" w:rsidRPr="001227C0" w:rsidRDefault="00906406" w:rsidP="00906406">
      <w:pPr>
        <w:pStyle w:val="a4"/>
        <w:numPr>
          <w:ilvl w:val="0"/>
          <w:numId w:val="8"/>
        </w:numPr>
        <w:jc w:val="both"/>
        <w:rPr>
          <w:rFonts w:ascii="Verdana" w:hAnsi="Verdana"/>
          <w:sz w:val="20"/>
          <w:szCs w:val="20"/>
        </w:rPr>
      </w:pPr>
      <w:r w:rsidRPr="001227C0">
        <w:rPr>
          <w:rFonts w:ascii="Verdana" w:hAnsi="Verdana"/>
          <w:sz w:val="20"/>
          <w:szCs w:val="20"/>
          <w:lang w:val="el-GR"/>
        </w:rPr>
        <w:t>8</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906406" w:rsidRPr="001227C0" w:rsidRDefault="00906406" w:rsidP="00906406">
      <w:pPr>
        <w:jc w:val="both"/>
        <w:rPr>
          <w:rFonts w:ascii="Verdana" w:hAnsi="Verdana"/>
          <w:sz w:val="20"/>
          <w:szCs w:val="20"/>
          <w:u w:val="single"/>
        </w:rPr>
      </w:pPr>
    </w:p>
    <w:p w:rsidR="004B710B" w:rsidRPr="001227C0" w:rsidRDefault="00906406" w:rsidP="004B710B">
      <w:pPr>
        <w:jc w:val="both"/>
        <w:rPr>
          <w:rFonts w:ascii="Verdana" w:hAnsi="Verdana"/>
          <w:sz w:val="20"/>
          <w:szCs w:val="20"/>
          <w:u w:val="single"/>
        </w:rPr>
      </w:pPr>
      <w:r w:rsidRPr="001227C0">
        <w:rPr>
          <w:rFonts w:ascii="Verdana" w:hAnsi="Verdana"/>
          <w:sz w:val="20"/>
          <w:szCs w:val="20"/>
          <w:u w:val="single"/>
        </w:rPr>
        <w:t xml:space="preserve">Στελέχωση του τμήματος </w:t>
      </w:r>
      <w:r w:rsidR="004B710B" w:rsidRPr="001227C0">
        <w:rPr>
          <w:rFonts w:ascii="Verdana" w:hAnsi="Verdana"/>
          <w:sz w:val="20"/>
          <w:szCs w:val="20"/>
          <w:u w:val="single"/>
        </w:rPr>
        <w:t xml:space="preserve">Μελετών </w:t>
      </w:r>
      <w:r w:rsidRPr="001227C0">
        <w:rPr>
          <w:rFonts w:ascii="Verdana" w:hAnsi="Verdana"/>
          <w:sz w:val="20"/>
          <w:szCs w:val="20"/>
          <w:u w:val="single"/>
        </w:rPr>
        <w:t xml:space="preserve">  της Δ/νσης </w:t>
      </w:r>
      <w:r w:rsidR="004B710B" w:rsidRPr="001227C0">
        <w:rPr>
          <w:rFonts w:ascii="Verdana" w:hAnsi="Verdana"/>
          <w:sz w:val="20"/>
          <w:szCs w:val="20"/>
          <w:u w:val="single"/>
        </w:rPr>
        <w:t xml:space="preserve">Τεχνικών Υπ/σιων </w:t>
      </w:r>
    </w:p>
    <w:p w:rsidR="00906406" w:rsidRPr="001227C0" w:rsidRDefault="00906406" w:rsidP="00906406">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αποχωρήσεων  το έτος 2023</w:t>
      </w:r>
      <w:r w:rsidRPr="001227C0">
        <w:rPr>
          <w:rFonts w:ascii="Verdana" w:hAnsi="Verdana"/>
          <w:sz w:val="20"/>
          <w:szCs w:val="20"/>
        </w:rPr>
        <w:t xml:space="preserve">, προτείνεται η πρόσληψη ενός (1) υπαλλήλου κλάδου /ειδικότητας ΠΕ </w:t>
      </w:r>
      <w:r w:rsidR="00751C4F" w:rsidRPr="001227C0">
        <w:rPr>
          <w:rFonts w:ascii="Calibri" w:eastAsia="Times New Roman" w:hAnsi="Calibri" w:cs="Calibri"/>
          <w:color w:val="000000"/>
          <w:sz w:val="20"/>
          <w:szCs w:val="20"/>
          <w:lang w:eastAsia="el-GR"/>
        </w:rPr>
        <w:t>ΜΗΧΑΝΙΚΩΝ</w:t>
      </w:r>
      <w:r w:rsidRPr="001227C0">
        <w:rPr>
          <w:rFonts w:ascii="Verdana" w:hAnsi="Verdana"/>
          <w:sz w:val="20"/>
          <w:szCs w:val="20"/>
        </w:rPr>
        <w:t xml:space="preserve"> / ΠΕ </w:t>
      </w:r>
      <w:r w:rsidR="00751C4F" w:rsidRPr="001227C0">
        <w:rPr>
          <w:rFonts w:ascii="Calibri" w:eastAsia="Times New Roman" w:hAnsi="Calibri" w:cs="Calibri"/>
          <w:color w:val="000000"/>
          <w:sz w:val="20"/>
          <w:szCs w:val="20"/>
          <w:lang w:eastAsia="el-GR"/>
        </w:rPr>
        <w:t xml:space="preserve">ΑΓΡΟΝΟΜΩΝ ΤΟΠΟΓΡΑΦΩΝ ΜΗΧΑΝΙΚΩΝ         </w:t>
      </w:r>
    </w:p>
    <w:p w:rsidR="00906406" w:rsidRPr="001227C0" w:rsidRDefault="00906406" w:rsidP="00906406">
      <w:pPr>
        <w:pStyle w:val="a4"/>
        <w:numPr>
          <w:ilvl w:val="0"/>
          <w:numId w:val="8"/>
        </w:numPr>
        <w:jc w:val="both"/>
        <w:rPr>
          <w:rFonts w:ascii="Verdana" w:hAnsi="Verdana"/>
          <w:sz w:val="20"/>
          <w:szCs w:val="20"/>
        </w:rPr>
      </w:pPr>
      <w:r w:rsidRPr="001227C0">
        <w:rPr>
          <w:rFonts w:ascii="Verdana" w:hAnsi="Verdana"/>
          <w:sz w:val="20"/>
          <w:szCs w:val="20"/>
          <w:lang w:val="el-GR"/>
        </w:rPr>
        <w:t>9</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906406" w:rsidRPr="001227C0" w:rsidRDefault="00906406" w:rsidP="00906406">
      <w:pPr>
        <w:jc w:val="both"/>
        <w:rPr>
          <w:rFonts w:ascii="Verdana" w:hAnsi="Verdana"/>
          <w:sz w:val="20"/>
          <w:szCs w:val="20"/>
          <w:u w:val="single"/>
        </w:rPr>
      </w:pPr>
    </w:p>
    <w:p w:rsidR="00906406" w:rsidRPr="001227C0" w:rsidRDefault="00906406" w:rsidP="00906406">
      <w:pPr>
        <w:jc w:val="both"/>
        <w:rPr>
          <w:rFonts w:ascii="Verdana" w:hAnsi="Verdana"/>
          <w:sz w:val="20"/>
          <w:szCs w:val="20"/>
          <w:u w:val="single"/>
        </w:rPr>
      </w:pPr>
      <w:r w:rsidRPr="001227C0">
        <w:rPr>
          <w:rFonts w:ascii="Verdana" w:hAnsi="Verdana"/>
          <w:sz w:val="20"/>
          <w:szCs w:val="20"/>
          <w:u w:val="single"/>
        </w:rPr>
        <w:t xml:space="preserve">Στελέχωση του τμήματος </w:t>
      </w:r>
      <w:r w:rsidR="0009653D" w:rsidRPr="001227C0">
        <w:rPr>
          <w:rFonts w:ascii="Verdana" w:hAnsi="Verdana"/>
          <w:sz w:val="20"/>
          <w:szCs w:val="20"/>
          <w:u w:val="single"/>
        </w:rPr>
        <w:t>Πρασίνου</w:t>
      </w:r>
      <w:r w:rsidRPr="001227C0">
        <w:rPr>
          <w:rFonts w:ascii="Verdana" w:hAnsi="Verdana"/>
          <w:sz w:val="20"/>
          <w:szCs w:val="20"/>
          <w:u w:val="single"/>
        </w:rPr>
        <w:t xml:space="preserve">  της Δ/νσης Περιβάλλοντος  </w:t>
      </w:r>
    </w:p>
    <w:p w:rsidR="00906406" w:rsidRPr="001227C0" w:rsidRDefault="00906406" w:rsidP="00906406">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αποχωρήσεων  το έτος 2023</w:t>
      </w:r>
      <w:r w:rsidRPr="001227C0">
        <w:rPr>
          <w:rFonts w:ascii="Verdana" w:hAnsi="Verdana"/>
          <w:sz w:val="20"/>
          <w:szCs w:val="20"/>
        </w:rPr>
        <w:t xml:space="preserve">, προτείνεται η </w:t>
      </w:r>
      <w:r w:rsidR="0009653D" w:rsidRPr="001227C0">
        <w:rPr>
          <w:rFonts w:ascii="Verdana" w:hAnsi="Verdana"/>
          <w:sz w:val="20"/>
          <w:szCs w:val="20"/>
        </w:rPr>
        <w:t>π</w:t>
      </w:r>
      <w:r w:rsidRPr="001227C0">
        <w:rPr>
          <w:rFonts w:ascii="Verdana" w:hAnsi="Verdana"/>
          <w:sz w:val="20"/>
          <w:szCs w:val="20"/>
        </w:rPr>
        <w:t xml:space="preserve">ρόσληψη ενός (1) υπαλλήλου κλάδου /ειδικότητας ΠΕ ΓΕΩΤΕΧΝΙΚΩΝ / ΠΕ </w:t>
      </w:r>
      <w:r w:rsidR="0009653D" w:rsidRPr="001227C0">
        <w:rPr>
          <w:rFonts w:ascii="Verdana" w:hAnsi="Verdana"/>
          <w:sz w:val="20"/>
          <w:szCs w:val="20"/>
        </w:rPr>
        <w:t>ΓΕΩΠΟΝΩΝ</w:t>
      </w:r>
    </w:p>
    <w:p w:rsidR="00906406" w:rsidRPr="001227C0" w:rsidRDefault="00906406" w:rsidP="00906406">
      <w:pPr>
        <w:pStyle w:val="a4"/>
        <w:numPr>
          <w:ilvl w:val="0"/>
          <w:numId w:val="8"/>
        </w:numPr>
        <w:jc w:val="both"/>
        <w:rPr>
          <w:rFonts w:ascii="Verdana" w:hAnsi="Verdana"/>
          <w:sz w:val="20"/>
          <w:szCs w:val="20"/>
        </w:rPr>
      </w:pPr>
      <w:r w:rsidRPr="001227C0">
        <w:rPr>
          <w:rFonts w:ascii="Verdana" w:hAnsi="Verdana"/>
          <w:sz w:val="20"/>
          <w:szCs w:val="20"/>
          <w:lang w:val="el-GR"/>
        </w:rPr>
        <w:t>10</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906406" w:rsidRPr="001227C0" w:rsidRDefault="00906406" w:rsidP="00906406">
      <w:pPr>
        <w:jc w:val="both"/>
        <w:rPr>
          <w:rFonts w:ascii="Verdana" w:hAnsi="Verdana"/>
          <w:sz w:val="20"/>
          <w:szCs w:val="20"/>
          <w:u w:val="single"/>
        </w:rPr>
      </w:pPr>
    </w:p>
    <w:p w:rsidR="00707FDC" w:rsidRPr="001227C0" w:rsidRDefault="00707FDC" w:rsidP="00707FDC">
      <w:pPr>
        <w:jc w:val="both"/>
        <w:rPr>
          <w:rFonts w:ascii="Verdana" w:hAnsi="Verdana"/>
          <w:sz w:val="20"/>
          <w:szCs w:val="20"/>
          <w:u w:val="single"/>
        </w:rPr>
      </w:pPr>
      <w:r w:rsidRPr="001227C0">
        <w:rPr>
          <w:rFonts w:ascii="Verdana" w:hAnsi="Verdana"/>
          <w:sz w:val="20"/>
          <w:szCs w:val="20"/>
          <w:u w:val="single"/>
        </w:rPr>
        <w:t xml:space="preserve">Στελέχωση του τμήματος Έργων Αυτεπιστασίας και Συντηρήσεων   της Δ/νσης Τεχνικών Υπ/σιων </w:t>
      </w:r>
    </w:p>
    <w:p w:rsidR="00707FDC" w:rsidRPr="001227C0" w:rsidRDefault="00707FDC" w:rsidP="00707FDC">
      <w:pPr>
        <w:jc w:val="both"/>
        <w:rPr>
          <w:rFonts w:ascii="Verdana" w:hAnsi="Verdana"/>
          <w:sz w:val="20"/>
          <w:szCs w:val="20"/>
        </w:rPr>
      </w:pPr>
      <w:r w:rsidRPr="001227C0">
        <w:rPr>
          <w:rFonts w:ascii="Verdana" w:hAnsi="Verdana"/>
          <w:sz w:val="20"/>
          <w:szCs w:val="20"/>
        </w:rPr>
        <w:t xml:space="preserve">Λόγω </w:t>
      </w:r>
      <w:r w:rsidR="00E917BC" w:rsidRPr="001227C0">
        <w:rPr>
          <w:rFonts w:ascii="Verdana" w:hAnsi="Verdana"/>
          <w:sz w:val="20"/>
          <w:szCs w:val="20"/>
        </w:rPr>
        <w:t>συσσωρευμένων υπηρεσιακών εκκρεμοτήτων</w:t>
      </w:r>
      <w:r w:rsidRPr="001227C0">
        <w:rPr>
          <w:rFonts w:ascii="Verdana" w:hAnsi="Verdana"/>
          <w:sz w:val="20"/>
          <w:szCs w:val="20"/>
        </w:rPr>
        <w:t>, προτείνεται η πρόσληψη ενός (1) υπαλλήλου κλάδου /ειδικότητας ΔΕ ΤΕΧΝΙΚΟΥ / ΔΕ ΔΟΜΙΚΩΝ ΕΡΓΩΝ</w:t>
      </w:r>
    </w:p>
    <w:p w:rsidR="00906406" w:rsidRPr="001227C0" w:rsidRDefault="00906406" w:rsidP="00906406">
      <w:pPr>
        <w:pStyle w:val="a4"/>
        <w:numPr>
          <w:ilvl w:val="0"/>
          <w:numId w:val="8"/>
        </w:numPr>
        <w:jc w:val="both"/>
        <w:rPr>
          <w:rFonts w:ascii="Verdana" w:hAnsi="Verdana"/>
          <w:sz w:val="20"/>
          <w:szCs w:val="20"/>
        </w:rPr>
      </w:pPr>
      <w:r w:rsidRPr="001227C0">
        <w:rPr>
          <w:rFonts w:ascii="Verdana" w:hAnsi="Verdana"/>
          <w:sz w:val="20"/>
          <w:szCs w:val="20"/>
          <w:lang w:val="el-GR"/>
        </w:rPr>
        <w:t>11</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906406" w:rsidRPr="001227C0" w:rsidRDefault="00906406" w:rsidP="00906406">
      <w:pPr>
        <w:jc w:val="both"/>
        <w:rPr>
          <w:rFonts w:ascii="Verdana" w:hAnsi="Verdana"/>
          <w:sz w:val="20"/>
          <w:szCs w:val="20"/>
          <w:u w:val="single"/>
        </w:rPr>
      </w:pPr>
    </w:p>
    <w:p w:rsidR="002B2149" w:rsidRPr="001227C0" w:rsidRDefault="002B2149" w:rsidP="002B2149">
      <w:pPr>
        <w:jc w:val="both"/>
        <w:rPr>
          <w:rFonts w:ascii="Verdana" w:hAnsi="Verdana"/>
          <w:sz w:val="20"/>
          <w:szCs w:val="20"/>
          <w:u w:val="single"/>
        </w:rPr>
      </w:pPr>
      <w:r w:rsidRPr="001227C0">
        <w:rPr>
          <w:rFonts w:ascii="Verdana" w:hAnsi="Verdana"/>
          <w:sz w:val="20"/>
          <w:szCs w:val="20"/>
          <w:u w:val="single"/>
        </w:rPr>
        <w:t xml:space="preserve">Στελέχωση του τμήματος Έργων Αυτεπιστασίας και Συντηρήσεων   της Δ/νσης Τεχνικών Υπ/σιων </w:t>
      </w:r>
    </w:p>
    <w:p w:rsidR="002B2149" w:rsidRPr="001227C0" w:rsidRDefault="002B2149" w:rsidP="002B2149">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αποχωρήσεων  το έτος 2023</w:t>
      </w:r>
      <w:r w:rsidRPr="001227C0">
        <w:rPr>
          <w:rFonts w:ascii="Verdana" w:hAnsi="Verdana"/>
          <w:sz w:val="20"/>
          <w:szCs w:val="20"/>
        </w:rPr>
        <w:t>, προτείνεται η πρόσληψη ενός υπαλλήλου ενός (1) υπαλλήλου κλάδου /ειδικότητας ΔΕ ΤΕΧΝΙΚΟΥ / ΔΕ ΕΛΑΙΟΧΡΩΜΑΤΙΣΤΩΝ</w:t>
      </w:r>
    </w:p>
    <w:p w:rsidR="00906406" w:rsidRPr="001227C0" w:rsidRDefault="00906406" w:rsidP="00906406">
      <w:pPr>
        <w:pStyle w:val="a4"/>
        <w:numPr>
          <w:ilvl w:val="0"/>
          <w:numId w:val="8"/>
        </w:numPr>
        <w:jc w:val="both"/>
        <w:rPr>
          <w:rFonts w:ascii="Verdana" w:hAnsi="Verdana"/>
          <w:sz w:val="20"/>
          <w:szCs w:val="20"/>
        </w:rPr>
      </w:pPr>
      <w:r w:rsidRPr="001227C0">
        <w:rPr>
          <w:rFonts w:ascii="Verdana" w:hAnsi="Verdana"/>
          <w:sz w:val="20"/>
          <w:szCs w:val="20"/>
          <w:lang w:val="el-GR"/>
        </w:rPr>
        <w:t>12</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906406" w:rsidRPr="001227C0" w:rsidRDefault="00906406" w:rsidP="00906406">
      <w:pPr>
        <w:jc w:val="both"/>
        <w:rPr>
          <w:rFonts w:ascii="Verdana" w:hAnsi="Verdana"/>
          <w:sz w:val="20"/>
          <w:szCs w:val="20"/>
          <w:u w:val="single"/>
        </w:rPr>
      </w:pPr>
    </w:p>
    <w:p w:rsidR="003A666E" w:rsidRPr="001227C0" w:rsidRDefault="003A666E" w:rsidP="003A666E">
      <w:pPr>
        <w:jc w:val="both"/>
        <w:rPr>
          <w:rFonts w:ascii="Verdana" w:hAnsi="Verdana"/>
          <w:sz w:val="20"/>
          <w:szCs w:val="20"/>
          <w:u w:val="single"/>
        </w:rPr>
      </w:pPr>
      <w:r w:rsidRPr="001227C0">
        <w:rPr>
          <w:rFonts w:ascii="Verdana" w:hAnsi="Verdana"/>
          <w:sz w:val="20"/>
          <w:szCs w:val="20"/>
          <w:u w:val="single"/>
        </w:rPr>
        <w:t xml:space="preserve">Στελέχωση του τμήματος Πρασίνου  της Δ/νσης Περιβάλλοντος  </w:t>
      </w:r>
    </w:p>
    <w:p w:rsidR="003A666E" w:rsidRPr="001227C0" w:rsidRDefault="003A666E" w:rsidP="003A666E">
      <w:pPr>
        <w:jc w:val="both"/>
        <w:rPr>
          <w:rFonts w:ascii="Verdana" w:hAnsi="Verdana"/>
          <w:sz w:val="20"/>
          <w:szCs w:val="20"/>
        </w:rPr>
      </w:pPr>
      <w:r w:rsidRPr="001227C0">
        <w:rPr>
          <w:rFonts w:ascii="Verdana" w:hAnsi="Verdana"/>
          <w:sz w:val="20"/>
          <w:szCs w:val="20"/>
        </w:rPr>
        <w:t xml:space="preserve">Λόγω αποχωρήσεων  το έτος 2023, προτείνεται η πρόσληψη ενός (1) υπαλλήλου κλάδου /ειδικότητας </w:t>
      </w:r>
      <w:r>
        <w:rPr>
          <w:rFonts w:ascii="Verdana" w:hAnsi="Verdana"/>
          <w:sz w:val="20"/>
          <w:szCs w:val="20"/>
        </w:rPr>
        <w:t>ΥΕ ΕΡΓΑΤΩΝ ΠΡΑΣΙΝΟΥ</w:t>
      </w:r>
      <w:r w:rsidRPr="001227C0">
        <w:rPr>
          <w:rFonts w:ascii="Verdana" w:hAnsi="Verdana"/>
          <w:sz w:val="20"/>
          <w:szCs w:val="20"/>
        </w:rPr>
        <w:t xml:space="preserve"> / </w:t>
      </w:r>
      <w:r>
        <w:rPr>
          <w:rFonts w:ascii="Verdana" w:hAnsi="Verdana"/>
          <w:sz w:val="20"/>
          <w:szCs w:val="20"/>
        </w:rPr>
        <w:t>ΥΕ ΕΡΓΑΤΩΝ ΠΡΑΣΙΝΟΥ</w:t>
      </w:r>
    </w:p>
    <w:p w:rsidR="00B35A21" w:rsidRDefault="00B35A21" w:rsidP="00BB1469">
      <w:pPr>
        <w:jc w:val="both"/>
        <w:rPr>
          <w:rFonts w:ascii="Verdana" w:hAnsi="Verdana"/>
          <w:sz w:val="20"/>
          <w:szCs w:val="20"/>
        </w:rPr>
      </w:pPr>
    </w:p>
    <w:p w:rsidR="00B35A21" w:rsidRDefault="00B35A21" w:rsidP="00BB1469">
      <w:pPr>
        <w:jc w:val="both"/>
        <w:rPr>
          <w:rFonts w:ascii="Verdana" w:hAnsi="Verdana"/>
          <w:sz w:val="20"/>
          <w:szCs w:val="20"/>
        </w:rPr>
      </w:pPr>
    </w:p>
    <w:p w:rsidR="003A666E" w:rsidRPr="001227C0" w:rsidRDefault="003A666E" w:rsidP="00BB1469">
      <w:pPr>
        <w:jc w:val="both"/>
        <w:rPr>
          <w:rFonts w:ascii="Verdana" w:hAnsi="Verdana"/>
          <w:sz w:val="20"/>
          <w:szCs w:val="20"/>
        </w:rPr>
      </w:pPr>
    </w:p>
    <w:p w:rsidR="00906406" w:rsidRPr="001227C0" w:rsidRDefault="00906406" w:rsidP="00906406">
      <w:pPr>
        <w:pStyle w:val="a4"/>
        <w:numPr>
          <w:ilvl w:val="0"/>
          <w:numId w:val="8"/>
        </w:numPr>
        <w:jc w:val="both"/>
        <w:rPr>
          <w:rFonts w:ascii="Verdana" w:hAnsi="Verdana"/>
          <w:sz w:val="20"/>
          <w:szCs w:val="20"/>
        </w:rPr>
      </w:pPr>
      <w:r w:rsidRPr="001227C0">
        <w:rPr>
          <w:rFonts w:ascii="Verdana" w:hAnsi="Verdana"/>
          <w:sz w:val="20"/>
          <w:szCs w:val="20"/>
          <w:lang w:val="el-GR"/>
        </w:rPr>
        <w:t>13</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906406" w:rsidRPr="001227C0" w:rsidRDefault="00906406" w:rsidP="00906406">
      <w:pPr>
        <w:jc w:val="both"/>
        <w:rPr>
          <w:rFonts w:ascii="Verdana" w:hAnsi="Verdana"/>
          <w:sz w:val="20"/>
          <w:szCs w:val="20"/>
          <w:u w:val="single"/>
        </w:rPr>
      </w:pPr>
    </w:p>
    <w:p w:rsidR="00410319" w:rsidRPr="001227C0" w:rsidRDefault="00A74019" w:rsidP="00A74019">
      <w:pPr>
        <w:jc w:val="both"/>
        <w:rPr>
          <w:rFonts w:ascii="Verdana" w:hAnsi="Verdana"/>
          <w:sz w:val="20"/>
          <w:szCs w:val="20"/>
          <w:u w:val="single"/>
        </w:rPr>
      </w:pPr>
      <w:r w:rsidRPr="001227C0">
        <w:rPr>
          <w:rFonts w:ascii="Verdana" w:hAnsi="Verdana"/>
          <w:sz w:val="20"/>
          <w:szCs w:val="20"/>
          <w:u w:val="single"/>
        </w:rPr>
        <w:t xml:space="preserve">Στελέχωση του </w:t>
      </w:r>
      <w:r w:rsidR="00410319" w:rsidRPr="001227C0">
        <w:rPr>
          <w:rFonts w:ascii="Verdana" w:hAnsi="Verdana"/>
          <w:sz w:val="20"/>
          <w:szCs w:val="20"/>
          <w:u w:val="single"/>
        </w:rPr>
        <w:t xml:space="preserve">Τμήματος Καθαριότητας και Ανακύκλωσης της Δ/νσης Περιβάλλοντος </w:t>
      </w:r>
    </w:p>
    <w:p w:rsidR="00410319" w:rsidRDefault="00A74019" w:rsidP="00410319">
      <w:pPr>
        <w:jc w:val="both"/>
        <w:rPr>
          <w:rFonts w:ascii="Verdana" w:hAnsi="Verdana"/>
          <w:sz w:val="20"/>
          <w:szCs w:val="20"/>
        </w:rPr>
      </w:pPr>
      <w:r w:rsidRPr="001227C0">
        <w:rPr>
          <w:rFonts w:ascii="Verdana" w:hAnsi="Verdana"/>
          <w:sz w:val="20"/>
          <w:szCs w:val="20"/>
        </w:rPr>
        <w:t xml:space="preserve">Λόγω </w:t>
      </w:r>
      <w:r w:rsidR="009E6434" w:rsidRPr="001227C0">
        <w:rPr>
          <w:rFonts w:ascii="Verdana" w:hAnsi="Verdana"/>
          <w:sz w:val="20"/>
          <w:szCs w:val="20"/>
        </w:rPr>
        <w:t xml:space="preserve">συσσωρευμένων υπηρεσιακών εκκρεμοτήτων </w:t>
      </w:r>
      <w:r w:rsidRPr="001227C0">
        <w:rPr>
          <w:rFonts w:ascii="Verdana" w:hAnsi="Verdana"/>
          <w:sz w:val="20"/>
          <w:szCs w:val="20"/>
        </w:rPr>
        <w:t xml:space="preserve">, προτείνεται η πρόσληψη ενός (1) υπαλλήλου κλάδου /ειδικότητας </w:t>
      </w:r>
      <w:r w:rsidR="00410319" w:rsidRPr="001227C0">
        <w:rPr>
          <w:rFonts w:ascii="Verdana" w:hAnsi="Verdana"/>
          <w:sz w:val="20"/>
          <w:szCs w:val="20"/>
        </w:rPr>
        <w:t>ΔΕ ΟΔΗΓΩΝ / ΔΕ ΟΔΗΓΩΝ</w:t>
      </w:r>
    </w:p>
    <w:p w:rsidR="00906406" w:rsidRPr="001227C0" w:rsidRDefault="00906406" w:rsidP="001227C0">
      <w:pPr>
        <w:pStyle w:val="a4"/>
        <w:numPr>
          <w:ilvl w:val="0"/>
          <w:numId w:val="8"/>
        </w:numPr>
        <w:jc w:val="both"/>
        <w:rPr>
          <w:rFonts w:ascii="Verdana" w:hAnsi="Verdana"/>
          <w:sz w:val="20"/>
          <w:szCs w:val="20"/>
        </w:rPr>
      </w:pPr>
      <w:r w:rsidRPr="001227C0">
        <w:rPr>
          <w:rFonts w:ascii="Verdana" w:hAnsi="Verdana"/>
          <w:sz w:val="20"/>
          <w:szCs w:val="20"/>
          <w:lang w:val="el-GR"/>
        </w:rPr>
        <w:t>14</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A22301" w:rsidRDefault="00A22301" w:rsidP="00906406">
      <w:pPr>
        <w:jc w:val="both"/>
        <w:rPr>
          <w:rFonts w:ascii="Verdana" w:hAnsi="Verdana"/>
          <w:sz w:val="20"/>
          <w:szCs w:val="20"/>
          <w:u w:val="single"/>
        </w:rPr>
      </w:pPr>
    </w:p>
    <w:p w:rsidR="00906406" w:rsidRPr="001227C0" w:rsidRDefault="00906406" w:rsidP="00906406">
      <w:pPr>
        <w:jc w:val="both"/>
        <w:rPr>
          <w:rFonts w:ascii="Verdana" w:hAnsi="Verdana"/>
          <w:sz w:val="20"/>
          <w:szCs w:val="20"/>
          <w:u w:val="single"/>
        </w:rPr>
      </w:pPr>
      <w:r w:rsidRPr="001227C0">
        <w:rPr>
          <w:rFonts w:ascii="Verdana" w:hAnsi="Verdana"/>
          <w:sz w:val="20"/>
          <w:szCs w:val="20"/>
          <w:u w:val="single"/>
        </w:rPr>
        <w:t xml:space="preserve">Στελέχωση του τμήματος </w:t>
      </w:r>
      <w:r w:rsidR="004D77E9" w:rsidRPr="001227C0">
        <w:rPr>
          <w:rFonts w:ascii="Verdana" w:hAnsi="Verdana"/>
          <w:sz w:val="20"/>
          <w:szCs w:val="20"/>
          <w:u w:val="single"/>
        </w:rPr>
        <w:t>ηλεκτρομηχανολογικού   της Δ/νσης Τεχνικών Υπ/σιων</w:t>
      </w:r>
    </w:p>
    <w:p w:rsidR="00AD75A9" w:rsidRPr="001227C0" w:rsidRDefault="00906406" w:rsidP="00AD75A9">
      <w:pPr>
        <w:spacing w:after="0" w:line="240" w:lineRule="auto"/>
        <w:jc w:val="both"/>
        <w:rPr>
          <w:rFonts w:ascii="Calibri" w:eastAsia="Times New Roman" w:hAnsi="Calibri" w:cs="Calibri"/>
          <w:color w:val="000000"/>
          <w:sz w:val="20"/>
          <w:szCs w:val="20"/>
          <w:lang w:eastAsia="el-GR"/>
        </w:rPr>
      </w:pPr>
      <w:r w:rsidRPr="001227C0">
        <w:rPr>
          <w:rFonts w:ascii="Verdana" w:hAnsi="Verdana"/>
          <w:sz w:val="20"/>
          <w:szCs w:val="20"/>
        </w:rPr>
        <w:t xml:space="preserve">Λόγω </w:t>
      </w:r>
      <w:r w:rsidR="00993F3C" w:rsidRPr="001227C0">
        <w:rPr>
          <w:rFonts w:ascii="Verdana" w:hAnsi="Verdana"/>
          <w:sz w:val="20"/>
          <w:szCs w:val="20"/>
        </w:rPr>
        <w:t>αποχωρήσεων  το έτος 2023</w:t>
      </w:r>
      <w:r w:rsidRPr="001227C0">
        <w:rPr>
          <w:rFonts w:ascii="Verdana" w:hAnsi="Verdana"/>
          <w:sz w:val="20"/>
          <w:szCs w:val="20"/>
        </w:rPr>
        <w:t xml:space="preserve">, προτείνεται η πρόσληψη ενός </w:t>
      </w:r>
      <w:r w:rsidR="00414F6E" w:rsidRPr="001227C0">
        <w:rPr>
          <w:rFonts w:ascii="Verdana" w:hAnsi="Verdana"/>
          <w:sz w:val="20"/>
          <w:szCs w:val="20"/>
        </w:rPr>
        <w:t xml:space="preserve">(1) </w:t>
      </w:r>
      <w:r w:rsidRPr="001227C0">
        <w:rPr>
          <w:rFonts w:ascii="Verdana" w:hAnsi="Verdana"/>
          <w:sz w:val="20"/>
          <w:szCs w:val="20"/>
        </w:rPr>
        <w:t xml:space="preserve">υπαλλήλου κλάδου /ειδικότητας </w:t>
      </w:r>
      <w:r w:rsidR="00A74019" w:rsidRPr="001227C0">
        <w:rPr>
          <w:rFonts w:ascii="Verdana" w:hAnsi="Verdana"/>
          <w:sz w:val="20"/>
          <w:szCs w:val="20"/>
        </w:rPr>
        <w:t>Τ</w:t>
      </w:r>
      <w:r w:rsidRPr="001227C0">
        <w:rPr>
          <w:rFonts w:ascii="Verdana" w:hAnsi="Verdana"/>
          <w:sz w:val="20"/>
          <w:szCs w:val="20"/>
        </w:rPr>
        <w:t xml:space="preserve">Ε </w:t>
      </w:r>
      <w:r w:rsidR="00A74019" w:rsidRPr="001227C0">
        <w:rPr>
          <w:rFonts w:ascii="Calibri" w:eastAsia="Times New Roman" w:hAnsi="Calibri" w:cs="Calibri"/>
          <w:color w:val="000000"/>
          <w:sz w:val="20"/>
          <w:szCs w:val="20"/>
          <w:lang w:eastAsia="el-GR"/>
        </w:rPr>
        <w:t>ΜΗΧΑΝΙΚΩΝ</w:t>
      </w:r>
      <w:r w:rsidR="00AD75A9" w:rsidRPr="001227C0">
        <w:rPr>
          <w:rFonts w:ascii="Calibri" w:eastAsia="Times New Roman" w:hAnsi="Calibri" w:cs="Calibri"/>
          <w:color w:val="000000"/>
          <w:sz w:val="20"/>
          <w:szCs w:val="20"/>
          <w:lang w:eastAsia="el-GR"/>
        </w:rPr>
        <w:t xml:space="preserve"> </w:t>
      </w:r>
      <w:r w:rsidRPr="001227C0">
        <w:rPr>
          <w:rFonts w:ascii="Verdana" w:hAnsi="Verdana"/>
          <w:sz w:val="20"/>
          <w:szCs w:val="20"/>
        </w:rPr>
        <w:t xml:space="preserve"> </w:t>
      </w:r>
      <w:r w:rsidR="00A74019" w:rsidRPr="001227C0">
        <w:rPr>
          <w:rFonts w:ascii="Verdana" w:hAnsi="Verdana"/>
          <w:sz w:val="20"/>
          <w:szCs w:val="20"/>
        </w:rPr>
        <w:t>/Τ</w:t>
      </w:r>
      <w:r w:rsidRPr="001227C0">
        <w:rPr>
          <w:rFonts w:ascii="Verdana" w:hAnsi="Verdana"/>
          <w:sz w:val="20"/>
          <w:szCs w:val="20"/>
        </w:rPr>
        <w:t xml:space="preserve">Ε </w:t>
      </w:r>
      <w:r w:rsidR="00A74019" w:rsidRPr="001227C0">
        <w:rPr>
          <w:rFonts w:ascii="Calibri" w:eastAsia="Times New Roman" w:hAnsi="Calibri" w:cs="Calibri"/>
          <w:color w:val="000000"/>
          <w:sz w:val="20"/>
          <w:szCs w:val="20"/>
          <w:lang w:eastAsia="el-GR"/>
        </w:rPr>
        <w:t xml:space="preserve">ΗΛΕΚΤΡΟΛΟΓΩΝ ΜΗΧΑΝΙΚΩΝ    </w:t>
      </w:r>
    </w:p>
    <w:p w:rsidR="00906406" w:rsidRPr="001227C0" w:rsidRDefault="00A74019" w:rsidP="00AD75A9">
      <w:pPr>
        <w:spacing w:after="0" w:line="240" w:lineRule="auto"/>
        <w:jc w:val="both"/>
        <w:rPr>
          <w:rFonts w:ascii="Verdana" w:hAnsi="Verdana"/>
          <w:sz w:val="20"/>
          <w:szCs w:val="20"/>
        </w:rPr>
      </w:pPr>
      <w:r w:rsidRPr="001227C0">
        <w:rPr>
          <w:rFonts w:ascii="Calibri" w:eastAsia="Times New Roman" w:hAnsi="Calibri" w:cs="Calibri"/>
          <w:color w:val="000000"/>
          <w:sz w:val="20"/>
          <w:szCs w:val="20"/>
          <w:lang w:eastAsia="el-GR"/>
        </w:rPr>
        <w:t xml:space="preserve">                           </w:t>
      </w:r>
    </w:p>
    <w:p w:rsidR="00906406" w:rsidRPr="001227C0" w:rsidRDefault="00906406" w:rsidP="00906406">
      <w:pPr>
        <w:pStyle w:val="a4"/>
        <w:numPr>
          <w:ilvl w:val="0"/>
          <w:numId w:val="8"/>
        </w:numPr>
        <w:jc w:val="both"/>
        <w:rPr>
          <w:rFonts w:ascii="Verdana" w:hAnsi="Verdana"/>
          <w:sz w:val="20"/>
          <w:szCs w:val="20"/>
        </w:rPr>
      </w:pPr>
      <w:r w:rsidRPr="001227C0">
        <w:rPr>
          <w:rFonts w:ascii="Verdana" w:hAnsi="Verdana"/>
          <w:sz w:val="20"/>
          <w:szCs w:val="20"/>
          <w:lang w:val="el-GR"/>
        </w:rPr>
        <w:t>15</w:t>
      </w:r>
      <w:r w:rsidRPr="001227C0">
        <w:rPr>
          <w:rFonts w:ascii="Verdana" w:hAnsi="Verdana"/>
          <w:sz w:val="20"/>
          <w:szCs w:val="20"/>
          <w:vertAlign w:val="superscript"/>
        </w:rPr>
        <w:t>η</w:t>
      </w:r>
      <w:r w:rsidRPr="001227C0">
        <w:rPr>
          <w:rFonts w:ascii="Verdana" w:hAnsi="Verdana"/>
          <w:sz w:val="20"/>
          <w:szCs w:val="20"/>
        </w:rPr>
        <w:t xml:space="preserve"> ΠΡΟΤΕΡΑΙΟΤΗΤΑ</w:t>
      </w:r>
    </w:p>
    <w:p w:rsidR="00A22301" w:rsidRDefault="00A22301" w:rsidP="00AD75A9">
      <w:pPr>
        <w:jc w:val="both"/>
        <w:rPr>
          <w:rFonts w:ascii="Verdana" w:hAnsi="Verdana"/>
          <w:sz w:val="20"/>
          <w:szCs w:val="20"/>
          <w:u w:val="single"/>
        </w:rPr>
      </w:pPr>
    </w:p>
    <w:p w:rsidR="00AD75A9" w:rsidRPr="001227C0" w:rsidRDefault="00AD75A9" w:rsidP="00AD75A9">
      <w:pPr>
        <w:jc w:val="both"/>
        <w:rPr>
          <w:rFonts w:ascii="Verdana" w:hAnsi="Verdana"/>
          <w:sz w:val="20"/>
          <w:szCs w:val="20"/>
          <w:u w:val="single"/>
        </w:rPr>
      </w:pPr>
      <w:r w:rsidRPr="001227C0">
        <w:rPr>
          <w:rFonts w:ascii="Verdana" w:hAnsi="Verdana"/>
          <w:sz w:val="20"/>
          <w:szCs w:val="20"/>
          <w:u w:val="single"/>
        </w:rPr>
        <w:t xml:space="preserve">Στελέχωση του Τμήματος Καθαριότητας και Ανακύκλωσης της Δ/νσης Περιβάλλοντος </w:t>
      </w:r>
    </w:p>
    <w:p w:rsidR="00AD75A9" w:rsidRPr="001227C0" w:rsidRDefault="00AD75A9" w:rsidP="00AD75A9">
      <w:pPr>
        <w:jc w:val="both"/>
        <w:rPr>
          <w:rFonts w:ascii="Verdana" w:hAnsi="Verdana"/>
          <w:sz w:val="20"/>
          <w:szCs w:val="20"/>
        </w:rPr>
      </w:pPr>
      <w:r w:rsidRPr="001227C0">
        <w:rPr>
          <w:rFonts w:ascii="Verdana" w:hAnsi="Verdana"/>
          <w:sz w:val="20"/>
          <w:szCs w:val="20"/>
        </w:rPr>
        <w:t xml:space="preserve">Λόγω </w:t>
      </w:r>
      <w:r w:rsidR="00993F3C" w:rsidRPr="001227C0">
        <w:rPr>
          <w:rFonts w:ascii="Verdana" w:hAnsi="Verdana"/>
          <w:sz w:val="20"/>
          <w:szCs w:val="20"/>
        </w:rPr>
        <w:t xml:space="preserve">αποχωρήσεων  το έτος 2023 </w:t>
      </w:r>
      <w:r w:rsidRPr="001227C0">
        <w:rPr>
          <w:rFonts w:ascii="Verdana" w:hAnsi="Verdana"/>
          <w:sz w:val="20"/>
          <w:szCs w:val="20"/>
        </w:rPr>
        <w:t xml:space="preserve"> , προτείνεται η πρόσληψη ενός </w:t>
      </w:r>
      <w:r w:rsidR="00414F6E" w:rsidRPr="001227C0">
        <w:rPr>
          <w:rFonts w:ascii="Verdana" w:hAnsi="Verdana"/>
          <w:sz w:val="20"/>
          <w:szCs w:val="20"/>
        </w:rPr>
        <w:t xml:space="preserve">(1) </w:t>
      </w:r>
      <w:r w:rsidRPr="001227C0">
        <w:rPr>
          <w:rFonts w:ascii="Verdana" w:hAnsi="Verdana"/>
          <w:sz w:val="20"/>
          <w:szCs w:val="20"/>
        </w:rPr>
        <w:t xml:space="preserve">υπαλλήλου κλάδου/ειδικότητας ΥΕ </w:t>
      </w:r>
      <w:r w:rsidRPr="001227C0">
        <w:rPr>
          <w:rFonts w:ascii="Calibri" w:eastAsia="Times New Roman" w:hAnsi="Calibri" w:cs="Calibri"/>
          <w:color w:val="000000"/>
          <w:sz w:val="20"/>
          <w:szCs w:val="20"/>
          <w:lang w:eastAsia="el-GR"/>
        </w:rPr>
        <w:t>ΠΡΟΣΩΠΙΚΟΥ ΚΑΘΑΡΙΟΤΗΤΑΣ ΕΞΩΤΕΡΙΚΩΝ ΧΩΡΩΝ</w:t>
      </w:r>
      <w:r w:rsidRPr="001227C0">
        <w:rPr>
          <w:rFonts w:ascii="Verdana" w:hAnsi="Verdana"/>
          <w:sz w:val="20"/>
          <w:szCs w:val="20"/>
        </w:rPr>
        <w:t xml:space="preserve"> / </w:t>
      </w:r>
      <w:r w:rsidR="000C4782" w:rsidRPr="001227C0">
        <w:rPr>
          <w:rFonts w:ascii="Calibri" w:eastAsia="Times New Roman" w:hAnsi="Calibri" w:cs="Calibri"/>
          <w:color w:val="000000"/>
          <w:sz w:val="20"/>
          <w:szCs w:val="20"/>
          <w:lang w:eastAsia="el-GR"/>
        </w:rPr>
        <w:t>Υ</w:t>
      </w:r>
      <w:r w:rsidRPr="001227C0">
        <w:rPr>
          <w:rFonts w:ascii="Calibri" w:eastAsia="Times New Roman" w:hAnsi="Calibri" w:cs="Calibri"/>
          <w:color w:val="000000"/>
          <w:sz w:val="20"/>
          <w:szCs w:val="20"/>
          <w:lang w:eastAsia="el-GR"/>
        </w:rPr>
        <w:t xml:space="preserve">Ε </w:t>
      </w:r>
      <w:r w:rsidR="000C4782" w:rsidRPr="001227C0">
        <w:rPr>
          <w:rFonts w:ascii="Calibri" w:eastAsia="Times New Roman" w:hAnsi="Calibri" w:cs="Calibri"/>
          <w:color w:val="000000"/>
          <w:sz w:val="20"/>
          <w:szCs w:val="20"/>
          <w:lang w:eastAsia="el-GR"/>
        </w:rPr>
        <w:t>Σ</w:t>
      </w:r>
      <w:r w:rsidRPr="001227C0">
        <w:rPr>
          <w:rFonts w:ascii="Calibri" w:eastAsia="Times New Roman" w:hAnsi="Calibri" w:cs="Calibri"/>
          <w:color w:val="000000"/>
          <w:sz w:val="20"/>
          <w:szCs w:val="20"/>
          <w:lang w:eastAsia="el-GR"/>
        </w:rPr>
        <w:t xml:space="preserve">ΥΝΟΔΩΝ ΑΠΟΡΡΙΜΜΑΤΟΦΟΡΩΝ                    </w:t>
      </w:r>
    </w:p>
    <w:p w:rsidR="00A22301" w:rsidRDefault="00F844C4" w:rsidP="00AA118C">
      <w:pPr>
        <w:ind w:firstLine="720"/>
        <w:jc w:val="both"/>
        <w:rPr>
          <w:rFonts w:ascii="Verdana" w:hAnsi="Verdana"/>
          <w:sz w:val="20"/>
          <w:szCs w:val="20"/>
        </w:rPr>
      </w:pPr>
      <w:r w:rsidRPr="001227C0">
        <w:rPr>
          <w:rFonts w:ascii="Verdana" w:hAnsi="Verdana"/>
          <w:sz w:val="20"/>
          <w:szCs w:val="20"/>
        </w:rPr>
        <w:t xml:space="preserve">Κρίνεται σκόπιμο να αναφερθεί ότι </w:t>
      </w:r>
      <w:r w:rsidR="000B3ECC" w:rsidRPr="001227C0">
        <w:rPr>
          <w:rFonts w:ascii="Verdana" w:hAnsi="Verdana"/>
          <w:sz w:val="20"/>
          <w:szCs w:val="20"/>
        </w:rPr>
        <w:t xml:space="preserve">: </w:t>
      </w:r>
    </w:p>
    <w:p w:rsidR="00A22301" w:rsidRDefault="000B3ECC" w:rsidP="00AA118C">
      <w:pPr>
        <w:ind w:firstLine="720"/>
        <w:jc w:val="both"/>
        <w:rPr>
          <w:rFonts w:ascii="Verdana" w:hAnsi="Verdana"/>
          <w:sz w:val="20"/>
          <w:szCs w:val="20"/>
        </w:rPr>
      </w:pPr>
      <w:r w:rsidRPr="001227C0">
        <w:rPr>
          <w:rFonts w:ascii="Verdana" w:hAnsi="Verdana"/>
          <w:sz w:val="20"/>
          <w:szCs w:val="20"/>
        </w:rPr>
        <w:t xml:space="preserve"> </w:t>
      </w:r>
      <w:r w:rsidR="007425E6" w:rsidRPr="001227C0">
        <w:rPr>
          <w:rFonts w:ascii="Verdana" w:hAnsi="Verdana"/>
          <w:sz w:val="20"/>
          <w:szCs w:val="20"/>
        </w:rPr>
        <w:t>Ο</w:t>
      </w:r>
      <w:r w:rsidRPr="001227C0">
        <w:rPr>
          <w:rFonts w:ascii="Verdana" w:hAnsi="Verdana"/>
          <w:sz w:val="20"/>
          <w:szCs w:val="20"/>
        </w:rPr>
        <w:t xml:space="preserve">ι </w:t>
      </w:r>
      <w:r w:rsidR="00F844C4" w:rsidRPr="001227C0">
        <w:rPr>
          <w:rFonts w:ascii="Verdana" w:hAnsi="Verdana"/>
          <w:sz w:val="20"/>
          <w:szCs w:val="20"/>
        </w:rPr>
        <w:t xml:space="preserve">αποχωρήσεις του τρέχοντος έτους </w:t>
      </w:r>
      <w:r w:rsidR="00CA528F" w:rsidRPr="001227C0">
        <w:rPr>
          <w:rFonts w:ascii="Verdana" w:hAnsi="Verdana"/>
          <w:sz w:val="20"/>
          <w:szCs w:val="20"/>
        </w:rPr>
        <w:t xml:space="preserve">μέχρι την υποβολή του αιτήματος </w:t>
      </w:r>
      <w:r w:rsidR="00F844C4" w:rsidRPr="001227C0">
        <w:rPr>
          <w:rFonts w:ascii="Verdana" w:hAnsi="Verdana"/>
          <w:sz w:val="20"/>
          <w:szCs w:val="20"/>
        </w:rPr>
        <w:t>ανά κλάδο και ειδικότητα είναι οι κάτωθι:</w:t>
      </w:r>
    </w:p>
    <w:p w:rsidR="007425E6" w:rsidRPr="001227C0" w:rsidRDefault="007425E6" w:rsidP="00AA118C">
      <w:pPr>
        <w:ind w:firstLine="720"/>
        <w:jc w:val="both"/>
        <w:rPr>
          <w:rFonts w:ascii="Verdana" w:hAnsi="Verdana"/>
          <w:sz w:val="20"/>
          <w:szCs w:val="20"/>
        </w:rPr>
      </w:pPr>
      <w:r w:rsidRPr="001227C0">
        <w:rPr>
          <w:rFonts w:ascii="Verdana" w:hAnsi="Verdana"/>
          <w:sz w:val="20"/>
          <w:szCs w:val="20"/>
        </w:rPr>
        <w:t>ΜΟΝΙΜΟΙ :</w:t>
      </w:r>
    </w:p>
    <w:p w:rsidR="00F844C4" w:rsidRPr="001227C0" w:rsidRDefault="00F844C4" w:rsidP="00464A56">
      <w:pPr>
        <w:jc w:val="both"/>
        <w:rPr>
          <w:rFonts w:ascii="Verdana" w:hAnsi="Verdana"/>
          <w:sz w:val="20"/>
          <w:szCs w:val="20"/>
        </w:rPr>
      </w:pPr>
      <w:r w:rsidRPr="001227C0">
        <w:rPr>
          <w:rFonts w:ascii="Verdana" w:hAnsi="Verdana"/>
          <w:sz w:val="20"/>
          <w:szCs w:val="20"/>
        </w:rPr>
        <w:t xml:space="preserve">Α) ΔΕ ΔΙΟΙΚΗΤΙΚΟΥ </w:t>
      </w:r>
      <w:r w:rsidR="007425E6" w:rsidRPr="001227C0">
        <w:rPr>
          <w:rFonts w:ascii="Verdana" w:hAnsi="Verdana"/>
          <w:sz w:val="20"/>
          <w:szCs w:val="20"/>
        </w:rPr>
        <w:t xml:space="preserve">ΛΟΓΙΣΤΙΚΟΥ / ΔΕ ΔΙΟΙΚΗΤΙΚΟΥ ΛΟΓΙΣΤΙΚΟΥ </w:t>
      </w:r>
      <w:r w:rsidRPr="001227C0">
        <w:rPr>
          <w:rFonts w:ascii="Verdana" w:hAnsi="Verdana"/>
          <w:sz w:val="20"/>
          <w:szCs w:val="20"/>
        </w:rPr>
        <w:t>(</w:t>
      </w:r>
      <w:r w:rsidR="000B3ECC" w:rsidRPr="001227C0">
        <w:rPr>
          <w:rFonts w:ascii="Verdana" w:hAnsi="Verdana"/>
          <w:sz w:val="20"/>
          <w:szCs w:val="20"/>
        </w:rPr>
        <w:t>1</w:t>
      </w:r>
      <w:r w:rsidRPr="001227C0">
        <w:rPr>
          <w:rFonts w:ascii="Verdana" w:hAnsi="Verdana"/>
          <w:sz w:val="20"/>
          <w:szCs w:val="20"/>
        </w:rPr>
        <w:t>)</w:t>
      </w:r>
    </w:p>
    <w:p w:rsidR="00F844C4" w:rsidRPr="001227C0" w:rsidRDefault="00F844C4" w:rsidP="00464A56">
      <w:pPr>
        <w:jc w:val="both"/>
        <w:rPr>
          <w:rFonts w:ascii="Verdana" w:hAnsi="Verdana"/>
          <w:sz w:val="20"/>
          <w:szCs w:val="20"/>
        </w:rPr>
      </w:pPr>
      <w:r w:rsidRPr="001227C0">
        <w:rPr>
          <w:rFonts w:ascii="Verdana" w:hAnsi="Verdana"/>
          <w:sz w:val="20"/>
          <w:szCs w:val="20"/>
        </w:rPr>
        <w:t xml:space="preserve">Β) </w:t>
      </w:r>
      <w:r w:rsidR="00E81F0D" w:rsidRPr="001227C0">
        <w:rPr>
          <w:rFonts w:ascii="Verdana" w:hAnsi="Verdana"/>
          <w:sz w:val="20"/>
          <w:szCs w:val="20"/>
        </w:rPr>
        <w:t>ΔΕ ΟΔΗΓΩΝ ΑΥΤΟΚΙΝΗΤΩΝ /</w:t>
      </w:r>
      <w:r w:rsidR="00CA528F" w:rsidRPr="001227C0">
        <w:rPr>
          <w:rFonts w:ascii="Verdana" w:hAnsi="Verdana"/>
          <w:sz w:val="20"/>
          <w:szCs w:val="20"/>
        </w:rPr>
        <w:t xml:space="preserve"> </w:t>
      </w:r>
      <w:r w:rsidR="00E81F0D" w:rsidRPr="001227C0">
        <w:rPr>
          <w:rFonts w:ascii="Verdana" w:hAnsi="Verdana"/>
          <w:sz w:val="20"/>
          <w:szCs w:val="20"/>
        </w:rPr>
        <w:t>ΔΕ ΟΔΗΓΩΝ ΑΥΤΟΚΙΝΗΤΩΝ</w:t>
      </w:r>
      <w:r w:rsidRPr="001227C0">
        <w:rPr>
          <w:rFonts w:ascii="Verdana" w:hAnsi="Verdana"/>
          <w:sz w:val="20"/>
          <w:szCs w:val="20"/>
        </w:rPr>
        <w:t xml:space="preserve"> (</w:t>
      </w:r>
      <w:r w:rsidR="00E81F0D" w:rsidRPr="001227C0">
        <w:rPr>
          <w:rFonts w:ascii="Verdana" w:hAnsi="Verdana"/>
          <w:sz w:val="20"/>
          <w:szCs w:val="20"/>
        </w:rPr>
        <w:t>1</w:t>
      </w:r>
      <w:r w:rsidRPr="001227C0">
        <w:rPr>
          <w:rFonts w:ascii="Verdana" w:hAnsi="Verdana"/>
          <w:sz w:val="20"/>
          <w:szCs w:val="20"/>
        </w:rPr>
        <w:t>)</w:t>
      </w:r>
    </w:p>
    <w:p w:rsidR="00F60BD3" w:rsidRPr="001227C0" w:rsidRDefault="00F60BD3" w:rsidP="00464A56">
      <w:pPr>
        <w:jc w:val="both"/>
        <w:rPr>
          <w:rFonts w:ascii="Verdana" w:hAnsi="Verdana"/>
          <w:sz w:val="20"/>
          <w:szCs w:val="20"/>
        </w:rPr>
      </w:pPr>
      <w:r w:rsidRPr="001227C0">
        <w:rPr>
          <w:rFonts w:ascii="Verdana" w:hAnsi="Verdana"/>
          <w:sz w:val="20"/>
          <w:szCs w:val="20"/>
        </w:rPr>
        <w:t xml:space="preserve">Γ) </w:t>
      </w:r>
      <w:r w:rsidR="00E81F0D" w:rsidRPr="001227C0">
        <w:rPr>
          <w:rFonts w:ascii="Verdana" w:hAnsi="Verdana"/>
          <w:sz w:val="20"/>
          <w:szCs w:val="20"/>
        </w:rPr>
        <w:t>ΔΕ ΧΕΙΡΙΣΤΩΝ ΜΗΧ/ΤΩΝ ΕΡΓΩΝ /</w:t>
      </w:r>
      <w:r w:rsidR="00CA528F" w:rsidRPr="001227C0">
        <w:rPr>
          <w:rFonts w:ascii="Verdana" w:hAnsi="Verdana"/>
          <w:sz w:val="20"/>
          <w:szCs w:val="20"/>
        </w:rPr>
        <w:t xml:space="preserve"> </w:t>
      </w:r>
      <w:r w:rsidR="00E81F0D" w:rsidRPr="001227C0">
        <w:rPr>
          <w:rFonts w:ascii="Verdana" w:hAnsi="Verdana"/>
          <w:sz w:val="20"/>
          <w:szCs w:val="20"/>
        </w:rPr>
        <w:t>ΔΕ ΧΕΙΡΙΣΤΩΝ ΜΗΧ/ΤΩΝ ΕΡΓΩΝ</w:t>
      </w:r>
      <w:r w:rsidRPr="001227C0">
        <w:rPr>
          <w:rFonts w:ascii="Verdana" w:hAnsi="Verdana"/>
          <w:sz w:val="20"/>
          <w:szCs w:val="20"/>
        </w:rPr>
        <w:t xml:space="preserve"> (1)</w:t>
      </w:r>
      <w:r w:rsidR="000B3ECC" w:rsidRPr="001227C0">
        <w:rPr>
          <w:rFonts w:ascii="Verdana" w:hAnsi="Verdana"/>
          <w:sz w:val="20"/>
          <w:szCs w:val="20"/>
        </w:rPr>
        <w:t xml:space="preserve"> και </w:t>
      </w:r>
    </w:p>
    <w:p w:rsidR="00AA118C" w:rsidRPr="001227C0" w:rsidRDefault="004E7B87" w:rsidP="00CA528F">
      <w:pPr>
        <w:ind w:firstLine="720"/>
        <w:jc w:val="both"/>
        <w:rPr>
          <w:rFonts w:ascii="Verdana" w:hAnsi="Verdana"/>
          <w:sz w:val="20"/>
          <w:szCs w:val="20"/>
        </w:rPr>
      </w:pPr>
      <w:r w:rsidRPr="001227C0">
        <w:rPr>
          <w:rFonts w:ascii="Verdana" w:hAnsi="Verdana"/>
          <w:sz w:val="20"/>
          <w:szCs w:val="20"/>
        </w:rPr>
        <w:t>ΑΟΡΙΣΤΟΥ ΧΡΟΝΟΥ:</w:t>
      </w:r>
    </w:p>
    <w:p w:rsidR="00CA528F" w:rsidRPr="001227C0" w:rsidRDefault="00CA528F" w:rsidP="00CA528F">
      <w:pPr>
        <w:jc w:val="both"/>
        <w:rPr>
          <w:rFonts w:ascii="Verdana" w:hAnsi="Verdana"/>
          <w:sz w:val="20"/>
          <w:szCs w:val="20"/>
        </w:rPr>
      </w:pPr>
      <w:r w:rsidRPr="001227C0">
        <w:rPr>
          <w:rFonts w:ascii="Verdana" w:hAnsi="Verdana"/>
          <w:sz w:val="20"/>
          <w:szCs w:val="20"/>
        </w:rPr>
        <w:t xml:space="preserve">Α) </w:t>
      </w:r>
      <w:r w:rsidR="004E7B87" w:rsidRPr="001227C0">
        <w:rPr>
          <w:rFonts w:ascii="Verdana" w:hAnsi="Verdana"/>
          <w:sz w:val="20"/>
          <w:szCs w:val="20"/>
        </w:rPr>
        <w:t>ΤΕ ΔΙΟΙΚΗΤΙΚΟΥ ΛΟΓΙΣΤΙΚΟΥ/  ΤΕ ΔΙΟΙΚΗΤΙΚΟΥ ΛΟΓΙΣΤΙΚΟΥ (ΜΕΤΑΤΑΞΗ)</w:t>
      </w:r>
      <w:r w:rsidRPr="001227C0">
        <w:rPr>
          <w:rFonts w:ascii="Verdana" w:hAnsi="Verdana"/>
          <w:sz w:val="20"/>
          <w:szCs w:val="20"/>
        </w:rPr>
        <w:t xml:space="preserve">  (1)</w:t>
      </w:r>
    </w:p>
    <w:p w:rsidR="00CA528F" w:rsidRPr="001227C0" w:rsidRDefault="00CA528F" w:rsidP="00CA528F">
      <w:pPr>
        <w:jc w:val="both"/>
        <w:rPr>
          <w:rFonts w:ascii="Verdana" w:hAnsi="Verdana"/>
          <w:sz w:val="20"/>
          <w:szCs w:val="20"/>
        </w:rPr>
      </w:pPr>
      <w:r w:rsidRPr="001227C0">
        <w:rPr>
          <w:rFonts w:ascii="Verdana" w:hAnsi="Verdana"/>
          <w:sz w:val="20"/>
          <w:szCs w:val="20"/>
        </w:rPr>
        <w:t xml:space="preserve">Β) </w:t>
      </w:r>
      <w:r w:rsidR="00FC3B2E" w:rsidRPr="001227C0">
        <w:rPr>
          <w:rFonts w:ascii="Verdana" w:hAnsi="Verdana"/>
          <w:sz w:val="20"/>
          <w:szCs w:val="20"/>
        </w:rPr>
        <w:t>ΔΕ ΦΥΛΑΚΩΝ /</w:t>
      </w:r>
      <w:r w:rsidRPr="001227C0">
        <w:rPr>
          <w:rFonts w:ascii="Verdana" w:hAnsi="Verdana"/>
          <w:sz w:val="20"/>
          <w:szCs w:val="20"/>
        </w:rPr>
        <w:t xml:space="preserve"> </w:t>
      </w:r>
      <w:r w:rsidR="00FC3B2E" w:rsidRPr="001227C0">
        <w:rPr>
          <w:rFonts w:ascii="Verdana" w:hAnsi="Verdana"/>
          <w:sz w:val="20"/>
          <w:szCs w:val="20"/>
        </w:rPr>
        <w:t xml:space="preserve">ΔΕ ΦΥΛΑΚΩΝ </w:t>
      </w:r>
      <w:r w:rsidRPr="001227C0">
        <w:rPr>
          <w:rFonts w:ascii="Verdana" w:hAnsi="Verdana"/>
          <w:sz w:val="20"/>
          <w:szCs w:val="20"/>
        </w:rPr>
        <w:t>(1)</w:t>
      </w:r>
    </w:p>
    <w:p w:rsidR="00CA528F" w:rsidRPr="001227C0" w:rsidRDefault="00CA528F" w:rsidP="00CA528F">
      <w:pPr>
        <w:jc w:val="both"/>
        <w:rPr>
          <w:rFonts w:ascii="Verdana" w:hAnsi="Verdana"/>
          <w:sz w:val="20"/>
          <w:szCs w:val="20"/>
        </w:rPr>
      </w:pPr>
      <w:r w:rsidRPr="001227C0">
        <w:rPr>
          <w:rFonts w:ascii="Verdana" w:hAnsi="Verdana"/>
          <w:sz w:val="20"/>
          <w:szCs w:val="20"/>
        </w:rPr>
        <w:t xml:space="preserve">Γ) </w:t>
      </w:r>
      <w:r w:rsidR="00FC3B2E" w:rsidRPr="001227C0">
        <w:rPr>
          <w:rFonts w:ascii="Verdana" w:hAnsi="Verdana"/>
          <w:sz w:val="20"/>
          <w:szCs w:val="20"/>
        </w:rPr>
        <w:t xml:space="preserve">ΔΕ ΦΥΛΑΚΩΝ / ΔΕ ΣΧΟΛΙΚΩΝ ΦΥΛΑΚΩΝ </w:t>
      </w:r>
      <w:r w:rsidR="008F7661" w:rsidRPr="001227C0">
        <w:rPr>
          <w:rFonts w:ascii="Verdana" w:hAnsi="Verdana"/>
          <w:sz w:val="20"/>
          <w:szCs w:val="20"/>
        </w:rPr>
        <w:t>(1)</w:t>
      </w:r>
    </w:p>
    <w:p w:rsidR="00045BE8" w:rsidRPr="001227C0" w:rsidRDefault="00045BE8" w:rsidP="00CA528F">
      <w:pPr>
        <w:jc w:val="both"/>
        <w:rPr>
          <w:rFonts w:ascii="Verdana" w:hAnsi="Verdana"/>
          <w:sz w:val="20"/>
          <w:szCs w:val="20"/>
        </w:rPr>
      </w:pPr>
      <w:r w:rsidRPr="001227C0">
        <w:rPr>
          <w:rFonts w:ascii="Verdana" w:hAnsi="Verdana"/>
          <w:sz w:val="20"/>
          <w:szCs w:val="20"/>
        </w:rPr>
        <w:t>Δ) ΔΕ ΧΕΙΡΙΣΤΩΝ ΜΗΧ/ΤΩΝ ΕΡΓΩΝ / ΔΕ ΧΕΙΡΙΣΤΩΝ ΜΗΧ/ΤΩΝ ΕΡΓΩΝ (1)</w:t>
      </w:r>
    </w:p>
    <w:p w:rsidR="00E85375" w:rsidRPr="001227C0" w:rsidRDefault="00E85375" w:rsidP="00CA528F">
      <w:pPr>
        <w:jc w:val="both"/>
        <w:rPr>
          <w:rFonts w:ascii="Verdana" w:hAnsi="Verdana"/>
          <w:sz w:val="20"/>
          <w:szCs w:val="20"/>
        </w:rPr>
      </w:pPr>
      <w:r w:rsidRPr="001227C0">
        <w:rPr>
          <w:rFonts w:ascii="Verdana" w:hAnsi="Verdana"/>
          <w:sz w:val="20"/>
          <w:szCs w:val="20"/>
        </w:rPr>
        <w:t xml:space="preserve">Ε) </w:t>
      </w:r>
      <w:r w:rsidR="00C45859" w:rsidRPr="001227C0">
        <w:rPr>
          <w:rFonts w:ascii="Verdana" w:hAnsi="Verdana"/>
          <w:sz w:val="20"/>
          <w:szCs w:val="20"/>
        </w:rPr>
        <w:t xml:space="preserve">ΥΕ ΦΥΛΑΚΩΝ </w:t>
      </w:r>
      <w:r w:rsidR="00A35BA5" w:rsidRPr="001227C0">
        <w:rPr>
          <w:rFonts w:ascii="Verdana" w:hAnsi="Verdana"/>
          <w:sz w:val="20"/>
          <w:szCs w:val="20"/>
        </w:rPr>
        <w:t>/ ΥΕ ΦΥΛΑΚΩΝ (1)</w:t>
      </w:r>
    </w:p>
    <w:p w:rsidR="005D3D78" w:rsidRPr="001227C0" w:rsidRDefault="005D3D78" w:rsidP="00CA528F">
      <w:pPr>
        <w:jc w:val="both"/>
        <w:rPr>
          <w:rFonts w:ascii="Verdana" w:hAnsi="Verdana"/>
          <w:sz w:val="20"/>
          <w:szCs w:val="20"/>
        </w:rPr>
      </w:pPr>
      <w:r w:rsidRPr="001227C0">
        <w:rPr>
          <w:rFonts w:ascii="Verdana" w:hAnsi="Verdana"/>
          <w:sz w:val="20"/>
          <w:szCs w:val="20"/>
        </w:rPr>
        <w:t>ΣΤ) ΥΕ ΠΡΟΣΩΠΙΚΟΥ ΜΑΓΕΙΡΕΙΩΝ / ΥΕ ΜΠΟΥΦΕΤΖΗ (1)</w:t>
      </w:r>
    </w:p>
    <w:p w:rsidR="003672B5" w:rsidRPr="001227C0" w:rsidRDefault="003672B5" w:rsidP="00CA528F">
      <w:pPr>
        <w:jc w:val="both"/>
        <w:rPr>
          <w:rFonts w:ascii="Verdana" w:hAnsi="Verdana"/>
          <w:sz w:val="20"/>
          <w:szCs w:val="20"/>
        </w:rPr>
      </w:pPr>
      <w:r w:rsidRPr="001227C0">
        <w:rPr>
          <w:rFonts w:ascii="Verdana" w:hAnsi="Verdana"/>
          <w:sz w:val="20"/>
          <w:szCs w:val="20"/>
        </w:rPr>
        <w:lastRenderedPageBreak/>
        <w:t>Ζ) ΥΕ ΕΡΓΑΤΩΝ ΚΑΘΑΡΙΟΤΗΤΑΣ ΕΞΩΤΕΡΙΚΩΝ ΧΩΡΩΝ (1)</w:t>
      </w:r>
    </w:p>
    <w:p w:rsidR="00645791" w:rsidRDefault="00645791" w:rsidP="00CA528F">
      <w:pPr>
        <w:jc w:val="both"/>
        <w:rPr>
          <w:rFonts w:ascii="Verdana" w:hAnsi="Verdana"/>
          <w:sz w:val="20"/>
          <w:szCs w:val="20"/>
        </w:rPr>
      </w:pPr>
    </w:p>
    <w:p w:rsidR="00645791" w:rsidRPr="001227C0" w:rsidRDefault="00645791" w:rsidP="00CA528F">
      <w:pPr>
        <w:jc w:val="both"/>
        <w:rPr>
          <w:rFonts w:ascii="Verdana" w:hAnsi="Verdana"/>
          <w:sz w:val="20"/>
          <w:szCs w:val="20"/>
        </w:rPr>
      </w:pPr>
      <w:r w:rsidRPr="001227C0">
        <w:rPr>
          <w:rFonts w:ascii="Verdana" w:hAnsi="Verdana"/>
          <w:sz w:val="20"/>
          <w:szCs w:val="20"/>
        </w:rPr>
        <w:t>Εκτιμώμενες αποχωρήσεις μέχρι τέλος του έτους 2023:</w:t>
      </w:r>
    </w:p>
    <w:p w:rsidR="007073B9" w:rsidRPr="001227C0" w:rsidRDefault="007073B9" w:rsidP="00CA528F">
      <w:pPr>
        <w:jc w:val="both"/>
        <w:rPr>
          <w:rFonts w:ascii="Verdana" w:hAnsi="Verdana"/>
          <w:sz w:val="20"/>
          <w:szCs w:val="20"/>
        </w:rPr>
      </w:pPr>
      <w:r w:rsidRPr="001227C0">
        <w:rPr>
          <w:rFonts w:ascii="Verdana" w:hAnsi="Verdana"/>
          <w:sz w:val="20"/>
          <w:szCs w:val="20"/>
        </w:rPr>
        <w:t>ΜΟΝΙΜΟΙ:</w:t>
      </w:r>
    </w:p>
    <w:p w:rsidR="00645791" w:rsidRPr="001227C0" w:rsidRDefault="00645791" w:rsidP="00CA528F">
      <w:pPr>
        <w:jc w:val="both"/>
        <w:rPr>
          <w:rFonts w:ascii="Verdana" w:hAnsi="Verdana"/>
          <w:sz w:val="20"/>
          <w:szCs w:val="20"/>
        </w:rPr>
      </w:pPr>
      <w:r w:rsidRPr="001227C0">
        <w:rPr>
          <w:rFonts w:ascii="Verdana" w:hAnsi="Verdana"/>
          <w:sz w:val="20"/>
          <w:szCs w:val="20"/>
        </w:rPr>
        <w:t>Α) ΔΕ ΔΙΟΙΚΗΤΙΚΟΥ ΛΟΓΙΣΤΙΚΟΥ/  ΔΕ ΔΙΟΙΚΗΤΙΚΟΥ ΛΟΓΙΣΤΙΚΟΥ (2)</w:t>
      </w:r>
    </w:p>
    <w:p w:rsidR="00645791" w:rsidRPr="001227C0" w:rsidRDefault="00645791" w:rsidP="00CA528F">
      <w:pPr>
        <w:jc w:val="both"/>
        <w:rPr>
          <w:rFonts w:ascii="Verdana" w:hAnsi="Verdana"/>
          <w:sz w:val="20"/>
          <w:szCs w:val="20"/>
        </w:rPr>
      </w:pPr>
      <w:r w:rsidRPr="001227C0">
        <w:rPr>
          <w:rFonts w:ascii="Verdana" w:hAnsi="Verdana"/>
          <w:sz w:val="20"/>
          <w:szCs w:val="20"/>
        </w:rPr>
        <w:t>Β) ΠΕ ΜΗΧΑΝΙΚΩΝ / ΠΕ ΠΟΛΙΤΙΚΩΝ ΜΗΧΑΝΙΚΩΝ (1)</w:t>
      </w:r>
    </w:p>
    <w:p w:rsidR="00784790" w:rsidRPr="008E73A8" w:rsidRDefault="000B3ECC" w:rsidP="00AA118C">
      <w:pPr>
        <w:ind w:firstLine="720"/>
        <w:jc w:val="both"/>
        <w:rPr>
          <w:rFonts w:ascii="Verdana" w:hAnsi="Verdana"/>
          <w:sz w:val="20"/>
          <w:szCs w:val="20"/>
        </w:rPr>
      </w:pPr>
      <w:r w:rsidRPr="008E73A8">
        <w:rPr>
          <w:rFonts w:ascii="Verdana" w:hAnsi="Verdana"/>
          <w:sz w:val="20"/>
          <w:szCs w:val="20"/>
        </w:rPr>
        <w:t>Λαμβάνοντας υπόψη τα ανωτέρω, κ</w:t>
      </w:r>
      <w:r w:rsidR="00784790" w:rsidRPr="008E73A8">
        <w:rPr>
          <w:rFonts w:ascii="Verdana" w:hAnsi="Verdana"/>
          <w:sz w:val="20"/>
          <w:szCs w:val="20"/>
        </w:rPr>
        <w:t xml:space="preserve">αλείται </w:t>
      </w:r>
      <w:r w:rsidR="00A20044" w:rsidRPr="008E73A8">
        <w:rPr>
          <w:rFonts w:ascii="Verdana" w:hAnsi="Verdana"/>
          <w:sz w:val="20"/>
          <w:szCs w:val="20"/>
        </w:rPr>
        <w:t>το Δημοτικό Συμβούλιο</w:t>
      </w:r>
      <w:r w:rsidR="00784790" w:rsidRPr="008E73A8">
        <w:rPr>
          <w:rFonts w:ascii="Verdana" w:hAnsi="Verdana"/>
          <w:sz w:val="20"/>
          <w:szCs w:val="20"/>
        </w:rPr>
        <w:t xml:space="preserve"> να αποφασίσει για την έγκριση του ετήσιου προγραμματισμού  προσλήψεων τακτικού προσωπικού για το έτος 202</w:t>
      </w:r>
      <w:r w:rsidR="00D21A6F">
        <w:rPr>
          <w:rFonts w:ascii="Verdana" w:hAnsi="Verdana"/>
          <w:sz w:val="20"/>
          <w:szCs w:val="20"/>
        </w:rPr>
        <w:t>4</w:t>
      </w:r>
      <w:r w:rsidR="00784790" w:rsidRPr="008E73A8">
        <w:rPr>
          <w:rFonts w:ascii="Verdana" w:hAnsi="Verdana"/>
          <w:sz w:val="20"/>
          <w:szCs w:val="20"/>
        </w:rPr>
        <w:t>.</w:t>
      </w:r>
    </w:p>
    <w:p w:rsidR="00B24FD0" w:rsidRPr="001227C0" w:rsidRDefault="00B24FD0" w:rsidP="005355C7">
      <w:pPr>
        <w:autoSpaceDE w:val="0"/>
        <w:autoSpaceDN w:val="0"/>
        <w:adjustRightInd w:val="0"/>
        <w:spacing w:line="240" w:lineRule="auto"/>
        <w:jc w:val="both"/>
        <w:rPr>
          <w:rFonts w:ascii="Verdana" w:hAnsi="Verdana" w:cs="MgHelveticaUCPol"/>
          <w:sz w:val="16"/>
          <w:szCs w:val="16"/>
        </w:rPr>
      </w:pPr>
      <w:r w:rsidRPr="001227C0">
        <w:rPr>
          <w:rFonts w:ascii="Verdana" w:hAnsi="Verdana" w:cs="MgHelveticaUCPol"/>
          <w:sz w:val="16"/>
          <w:szCs w:val="16"/>
        </w:rPr>
        <w:t xml:space="preserve">Η </w:t>
      </w:r>
      <w:r w:rsidR="00EB60C3" w:rsidRPr="001227C0">
        <w:rPr>
          <w:rFonts w:ascii="Verdana" w:hAnsi="Verdana" w:cs="MgHelveticaUCPol"/>
          <w:sz w:val="16"/>
          <w:szCs w:val="16"/>
        </w:rPr>
        <w:t xml:space="preserve">ΑΝ. </w:t>
      </w:r>
      <w:r w:rsidRPr="001227C0">
        <w:rPr>
          <w:rFonts w:ascii="Verdana" w:hAnsi="Verdana" w:cs="MgHelveticaUCPol"/>
          <w:sz w:val="16"/>
          <w:szCs w:val="16"/>
        </w:rPr>
        <w:t>Δ/ΝΤΡΙΑ</w:t>
      </w:r>
      <w:r w:rsidRPr="001227C0">
        <w:rPr>
          <w:rFonts w:ascii="Verdana" w:hAnsi="Verdana" w:cs="MgHelveticaUCPol"/>
          <w:sz w:val="16"/>
          <w:szCs w:val="16"/>
        </w:rPr>
        <w:tab/>
      </w:r>
      <w:r w:rsidRPr="001227C0">
        <w:rPr>
          <w:rFonts w:ascii="Verdana" w:hAnsi="Verdana" w:cs="MgHelveticaUCPol"/>
          <w:sz w:val="16"/>
          <w:szCs w:val="16"/>
        </w:rPr>
        <w:tab/>
      </w:r>
      <w:r w:rsidRPr="001227C0">
        <w:rPr>
          <w:rFonts w:ascii="Verdana" w:hAnsi="Verdana" w:cs="MgHelveticaUCPol"/>
          <w:sz w:val="16"/>
          <w:szCs w:val="16"/>
        </w:rPr>
        <w:tab/>
      </w:r>
      <w:r w:rsidR="006E0F5D" w:rsidRPr="001227C0">
        <w:rPr>
          <w:rFonts w:ascii="Verdana" w:hAnsi="Verdana" w:cs="MgHelveticaUCPol"/>
          <w:sz w:val="16"/>
          <w:szCs w:val="16"/>
        </w:rPr>
        <w:t xml:space="preserve">Η </w:t>
      </w:r>
      <w:r w:rsidRPr="001227C0">
        <w:rPr>
          <w:rFonts w:ascii="Verdana" w:hAnsi="Verdana" w:cs="MgHelveticaUCPol"/>
          <w:sz w:val="16"/>
          <w:szCs w:val="16"/>
        </w:rPr>
        <w:t>ΑΝΤΙΔΗΜΑΡΧΟΣ</w:t>
      </w:r>
      <w:r w:rsidRPr="001227C0">
        <w:rPr>
          <w:rFonts w:ascii="Verdana" w:hAnsi="Verdana" w:cs="MgHelveticaUCPol"/>
          <w:sz w:val="16"/>
          <w:szCs w:val="16"/>
        </w:rPr>
        <w:tab/>
      </w:r>
      <w:r w:rsidRPr="001227C0">
        <w:rPr>
          <w:rFonts w:ascii="Verdana" w:hAnsi="Verdana" w:cs="MgHelveticaUCPol"/>
          <w:sz w:val="16"/>
          <w:szCs w:val="16"/>
        </w:rPr>
        <w:tab/>
        <w:t>Ο ΔΗΜΑΡΧΟΣ</w:t>
      </w:r>
    </w:p>
    <w:p w:rsidR="00B24FD0" w:rsidRPr="001227C0" w:rsidRDefault="00B24FD0" w:rsidP="005355C7">
      <w:pPr>
        <w:spacing w:line="240" w:lineRule="auto"/>
        <w:rPr>
          <w:sz w:val="16"/>
          <w:szCs w:val="16"/>
        </w:rPr>
      </w:pPr>
      <w:r w:rsidRPr="001227C0">
        <w:rPr>
          <w:rFonts w:ascii="Verdana" w:hAnsi="Verdana"/>
          <w:sz w:val="16"/>
          <w:szCs w:val="16"/>
        </w:rPr>
        <w:t>ΔΙΟΙΚ/ΚΩΝ ΥΠ/ΣΙΩΝ</w:t>
      </w:r>
      <w:r w:rsidRPr="001227C0">
        <w:rPr>
          <w:rFonts w:ascii="Verdana" w:hAnsi="Verdana" w:cs="MgHelveticaUCPol"/>
          <w:sz w:val="16"/>
          <w:szCs w:val="16"/>
        </w:rPr>
        <w:tab/>
      </w:r>
      <w:r w:rsidRPr="001227C0">
        <w:rPr>
          <w:rFonts w:ascii="Verdana" w:hAnsi="Verdana" w:cs="MgHelveticaUCPol"/>
          <w:sz w:val="16"/>
          <w:szCs w:val="16"/>
        </w:rPr>
        <w:tab/>
      </w:r>
      <w:r w:rsidRPr="001227C0">
        <w:rPr>
          <w:rFonts w:ascii="Verdana" w:hAnsi="Verdana" w:cs="MgHelveticaUCPol"/>
          <w:sz w:val="16"/>
          <w:szCs w:val="16"/>
        </w:rPr>
        <w:tab/>
      </w:r>
      <w:r w:rsidRPr="001227C0">
        <w:rPr>
          <w:sz w:val="16"/>
          <w:szCs w:val="16"/>
        </w:rPr>
        <w:tab/>
        <w:t xml:space="preserve">      </w:t>
      </w:r>
    </w:p>
    <w:p w:rsidR="00B24FD0" w:rsidRPr="001227C0" w:rsidRDefault="00B24FD0" w:rsidP="005355C7">
      <w:pPr>
        <w:spacing w:line="240" w:lineRule="auto"/>
        <w:rPr>
          <w:rFonts w:ascii="Verdana" w:hAnsi="Verdana"/>
          <w:sz w:val="16"/>
          <w:szCs w:val="16"/>
        </w:rPr>
      </w:pPr>
      <w:r w:rsidRPr="001227C0">
        <w:rPr>
          <w:sz w:val="16"/>
          <w:szCs w:val="16"/>
        </w:rPr>
        <w:t xml:space="preserve">                                                                          </w:t>
      </w:r>
      <w:r w:rsidRPr="001227C0">
        <w:rPr>
          <w:rFonts w:ascii="Verdana" w:hAnsi="Verdana"/>
          <w:sz w:val="16"/>
          <w:szCs w:val="16"/>
        </w:rPr>
        <w:t xml:space="preserve">ΔΙΟΙΚ/ΚΩΝ ΥΠ/ΣΙΩΝ </w:t>
      </w:r>
    </w:p>
    <w:p w:rsidR="00B24FD0" w:rsidRPr="001227C0" w:rsidRDefault="00B24FD0" w:rsidP="005355C7">
      <w:pPr>
        <w:spacing w:line="240" w:lineRule="auto"/>
        <w:rPr>
          <w:rFonts w:ascii="Verdana" w:hAnsi="Verdana"/>
          <w:sz w:val="16"/>
          <w:szCs w:val="16"/>
        </w:rPr>
      </w:pPr>
      <w:r w:rsidRPr="001227C0">
        <w:rPr>
          <w:rFonts w:ascii="Verdana" w:hAnsi="Verdana"/>
          <w:sz w:val="16"/>
          <w:szCs w:val="16"/>
        </w:rPr>
        <w:t xml:space="preserve">                                                 ΟΙΚ/ΚΩΝ ΥΠ/ΣΙΩΝ</w:t>
      </w:r>
    </w:p>
    <w:p w:rsidR="00B24FD0" w:rsidRPr="001227C0" w:rsidRDefault="00B24FD0" w:rsidP="005355C7">
      <w:pPr>
        <w:spacing w:line="240" w:lineRule="auto"/>
        <w:ind w:left="2160"/>
        <w:rPr>
          <w:rFonts w:ascii="Verdana" w:hAnsi="Verdana"/>
          <w:sz w:val="16"/>
          <w:szCs w:val="16"/>
        </w:rPr>
      </w:pPr>
      <w:r w:rsidRPr="001227C0">
        <w:rPr>
          <w:rFonts w:ascii="Verdana" w:hAnsi="Verdana"/>
          <w:sz w:val="16"/>
          <w:szCs w:val="16"/>
        </w:rPr>
        <w:t xml:space="preserve">       ΑΓΡ/ΚΗΣ ΑΝΑΠ/ΞΗΣ  &amp; ΚΕΠ</w:t>
      </w:r>
    </w:p>
    <w:p w:rsidR="00B24FD0" w:rsidRPr="001227C0" w:rsidRDefault="00B24FD0" w:rsidP="00B24FD0">
      <w:pPr>
        <w:autoSpaceDE w:val="0"/>
        <w:autoSpaceDN w:val="0"/>
        <w:adjustRightInd w:val="0"/>
        <w:jc w:val="both"/>
        <w:rPr>
          <w:rFonts w:ascii="Verdana" w:hAnsi="Verdana" w:cs="MgHelveticaUCPol"/>
          <w:sz w:val="16"/>
          <w:szCs w:val="16"/>
        </w:rPr>
      </w:pPr>
    </w:p>
    <w:p w:rsidR="00B24FD0" w:rsidRPr="001227C0" w:rsidRDefault="00B24FD0" w:rsidP="00B24FD0">
      <w:pPr>
        <w:autoSpaceDE w:val="0"/>
        <w:autoSpaceDN w:val="0"/>
        <w:adjustRightInd w:val="0"/>
        <w:jc w:val="both"/>
        <w:rPr>
          <w:rFonts w:ascii="Verdana" w:hAnsi="Verdana" w:cs="MgHelveticaUCPol"/>
          <w:sz w:val="16"/>
          <w:szCs w:val="16"/>
        </w:rPr>
      </w:pPr>
    </w:p>
    <w:p w:rsidR="00B24FD0" w:rsidRPr="001227C0" w:rsidRDefault="00B24FD0" w:rsidP="00B24FD0">
      <w:pPr>
        <w:autoSpaceDE w:val="0"/>
        <w:autoSpaceDN w:val="0"/>
        <w:adjustRightInd w:val="0"/>
        <w:jc w:val="both"/>
        <w:rPr>
          <w:rFonts w:ascii="Verdana" w:hAnsi="Verdana" w:cs="MgHelveticaUCPol"/>
          <w:sz w:val="16"/>
          <w:szCs w:val="16"/>
        </w:rPr>
      </w:pPr>
    </w:p>
    <w:p w:rsidR="00B24FD0" w:rsidRPr="001227C0" w:rsidRDefault="00EB60C3" w:rsidP="00B24FD0">
      <w:pPr>
        <w:autoSpaceDE w:val="0"/>
        <w:autoSpaceDN w:val="0"/>
        <w:adjustRightInd w:val="0"/>
        <w:jc w:val="both"/>
        <w:rPr>
          <w:rFonts w:ascii="Verdana" w:hAnsi="Verdana"/>
          <w:b/>
          <w:sz w:val="16"/>
          <w:szCs w:val="16"/>
        </w:rPr>
      </w:pPr>
      <w:r w:rsidRPr="001227C0">
        <w:rPr>
          <w:rFonts w:ascii="Verdana" w:hAnsi="Verdana" w:cs="MgHelveticaUCPol"/>
          <w:sz w:val="16"/>
          <w:szCs w:val="16"/>
        </w:rPr>
        <w:t>ΠΑΠΑΚΩΣΤΑ ΜΑΡΙΑ</w:t>
      </w:r>
      <w:r w:rsidR="00B24FD0" w:rsidRPr="001227C0">
        <w:rPr>
          <w:rFonts w:ascii="Verdana" w:hAnsi="Verdana" w:cs="MgHelveticaUCPol"/>
          <w:sz w:val="16"/>
          <w:szCs w:val="16"/>
        </w:rPr>
        <w:tab/>
        <w:t xml:space="preserve">      </w:t>
      </w:r>
      <w:r w:rsidR="006E0F5D" w:rsidRPr="001227C0">
        <w:rPr>
          <w:rFonts w:ascii="Verdana" w:hAnsi="Verdana" w:cs="MgHelveticaUCPol"/>
          <w:sz w:val="16"/>
          <w:szCs w:val="16"/>
        </w:rPr>
        <w:t xml:space="preserve">ΜΠΑΛΤΑΤΖΙΔΟΥ ΘΕΟΔΩΡΑ </w:t>
      </w:r>
      <w:r w:rsidR="00B24FD0" w:rsidRPr="001227C0">
        <w:rPr>
          <w:rFonts w:ascii="Verdana" w:hAnsi="Verdana" w:cs="MgHelveticaUCPol"/>
          <w:sz w:val="16"/>
          <w:szCs w:val="16"/>
        </w:rPr>
        <w:t xml:space="preserve">   </w:t>
      </w:r>
      <w:r w:rsidR="00A30567" w:rsidRPr="001227C0">
        <w:rPr>
          <w:rFonts w:ascii="Verdana" w:hAnsi="Verdana" w:cs="MgHelveticaUCPol"/>
          <w:sz w:val="16"/>
          <w:szCs w:val="16"/>
        </w:rPr>
        <w:t xml:space="preserve">    </w:t>
      </w:r>
      <w:r w:rsidR="00B24FD0" w:rsidRPr="001227C0">
        <w:rPr>
          <w:rFonts w:ascii="Verdana" w:hAnsi="Verdana" w:cs="MgHelveticaUCPol"/>
          <w:sz w:val="16"/>
          <w:szCs w:val="16"/>
        </w:rPr>
        <w:t>ΚΑΡΑΝΙΚΟΛΑΣ ΝΙΚΟΛΑΟΣ</w:t>
      </w:r>
    </w:p>
    <w:p w:rsidR="00464A56" w:rsidRPr="001227C0" w:rsidRDefault="00464A56" w:rsidP="00464A56">
      <w:pPr>
        <w:spacing w:line="360" w:lineRule="auto"/>
        <w:jc w:val="both"/>
        <w:rPr>
          <w:rFonts w:ascii="Times New Roman" w:hAnsi="Times New Roman" w:cs="Times New Roman"/>
          <w:sz w:val="20"/>
          <w:szCs w:val="20"/>
        </w:rPr>
      </w:pPr>
    </w:p>
    <w:sectPr w:rsidR="00464A56" w:rsidRPr="001227C0" w:rsidSect="00CA54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E341D"/>
    <w:multiLevelType w:val="hybridMultilevel"/>
    <w:tmpl w:val="AAE24B64"/>
    <w:lvl w:ilvl="0" w:tplc="D038A168">
      <w:start w:val="2"/>
      <w:numFmt w:val="decimal"/>
      <w:lvlText w:val="%1)"/>
      <w:lvlJc w:val="left"/>
      <w:pPr>
        <w:ind w:left="223" w:hanging="173"/>
      </w:pPr>
      <w:rPr>
        <w:rFonts w:ascii="Times New Roman" w:eastAsia="Times New Roman" w:hAnsi="Times New Roman" w:hint="default"/>
        <w:spacing w:val="2"/>
        <w:w w:val="98"/>
        <w:sz w:val="16"/>
        <w:szCs w:val="16"/>
      </w:rPr>
    </w:lvl>
    <w:lvl w:ilvl="1" w:tplc="9A3EB024">
      <w:start w:val="1"/>
      <w:numFmt w:val="bullet"/>
      <w:lvlText w:val="•"/>
      <w:lvlJc w:val="left"/>
      <w:pPr>
        <w:ind w:left="1172" w:hanging="173"/>
      </w:pPr>
      <w:rPr>
        <w:rFonts w:hint="default"/>
      </w:rPr>
    </w:lvl>
    <w:lvl w:ilvl="2" w:tplc="DEB20EC8">
      <w:start w:val="1"/>
      <w:numFmt w:val="bullet"/>
      <w:lvlText w:val="•"/>
      <w:lvlJc w:val="left"/>
      <w:pPr>
        <w:ind w:left="2122" w:hanging="173"/>
      </w:pPr>
      <w:rPr>
        <w:rFonts w:hint="default"/>
      </w:rPr>
    </w:lvl>
    <w:lvl w:ilvl="3" w:tplc="84AC266A">
      <w:start w:val="1"/>
      <w:numFmt w:val="bullet"/>
      <w:lvlText w:val="•"/>
      <w:lvlJc w:val="left"/>
      <w:pPr>
        <w:ind w:left="3072" w:hanging="173"/>
      </w:pPr>
      <w:rPr>
        <w:rFonts w:hint="default"/>
      </w:rPr>
    </w:lvl>
    <w:lvl w:ilvl="4" w:tplc="22C6646E">
      <w:start w:val="1"/>
      <w:numFmt w:val="bullet"/>
      <w:lvlText w:val="•"/>
      <w:lvlJc w:val="left"/>
      <w:pPr>
        <w:ind w:left="4021" w:hanging="173"/>
      </w:pPr>
      <w:rPr>
        <w:rFonts w:hint="default"/>
      </w:rPr>
    </w:lvl>
    <w:lvl w:ilvl="5" w:tplc="6ADE6430">
      <w:start w:val="1"/>
      <w:numFmt w:val="bullet"/>
      <w:lvlText w:val="•"/>
      <w:lvlJc w:val="left"/>
      <w:pPr>
        <w:ind w:left="4971" w:hanging="173"/>
      </w:pPr>
      <w:rPr>
        <w:rFonts w:hint="default"/>
      </w:rPr>
    </w:lvl>
    <w:lvl w:ilvl="6" w:tplc="09AA1F3C">
      <w:start w:val="1"/>
      <w:numFmt w:val="bullet"/>
      <w:lvlText w:val="•"/>
      <w:lvlJc w:val="left"/>
      <w:pPr>
        <w:ind w:left="5921" w:hanging="173"/>
      </w:pPr>
      <w:rPr>
        <w:rFonts w:hint="default"/>
      </w:rPr>
    </w:lvl>
    <w:lvl w:ilvl="7" w:tplc="AD16B8B4">
      <w:start w:val="1"/>
      <w:numFmt w:val="bullet"/>
      <w:lvlText w:val="•"/>
      <w:lvlJc w:val="left"/>
      <w:pPr>
        <w:ind w:left="6870" w:hanging="173"/>
      </w:pPr>
      <w:rPr>
        <w:rFonts w:hint="default"/>
      </w:rPr>
    </w:lvl>
    <w:lvl w:ilvl="8" w:tplc="414C74F8">
      <w:start w:val="1"/>
      <w:numFmt w:val="bullet"/>
      <w:lvlText w:val="•"/>
      <w:lvlJc w:val="left"/>
      <w:pPr>
        <w:ind w:left="7820" w:hanging="173"/>
      </w:pPr>
      <w:rPr>
        <w:rFonts w:hint="default"/>
      </w:rPr>
    </w:lvl>
  </w:abstractNum>
  <w:abstractNum w:abstractNumId="1">
    <w:nsid w:val="24187475"/>
    <w:multiLevelType w:val="hybridMultilevel"/>
    <w:tmpl w:val="1A7C823C"/>
    <w:lvl w:ilvl="0" w:tplc="D10C54FE">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6D5668"/>
    <w:multiLevelType w:val="hybridMultilevel"/>
    <w:tmpl w:val="0AA0128A"/>
    <w:lvl w:ilvl="0" w:tplc="BEDEF4E2">
      <w:start w:val="1"/>
      <w:numFmt w:val="bullet"/>
      <w:lvlText w:val="-"/>
      <w:lvlJc w:val="left"/>
      <w:pPr>
        <w:ind w:left="644" w:hanging="360"/>
      </w:pPr>
      <w:rPr>
        <w:rFonts w:ascii="Verdana" w:eastAsiaTheme="minorHAnsi" w:hAnsi="Verdana"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3C7818C0"/>
    <w:multiLevelType w:val="hybridMultilevel"/>
    <w:tmpl w:val="C1102474"/>
    <w:lvl w:ilvl="0" w:tplc="7B7EFDB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4CB54C5"/>
    <w:multiLevelType w:val="hybridMultilevel"/>
    <w:tmpl w:val="1B96A9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77C1864"/>
    <w:multiLevelType w:val="multilevel"/>
    <w:tmpl w:val="CEB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A4C2E"/>
    <w:multiLevelType w:val="hybridMultilevel"/>
    <w:tmpl w:val="DED2B8E4"/>
    <w:lvl w:ilvl="0" w:tplc="67C2E30C">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5F993C24"/>
    <w:multiLevelType w:val="hybridMultilevel"/>
    <w:tmpl w:val="379A63D0"/>
    <w:lvl w:ilvl="0" w:tplc="771E54D0">
      <w:start w:val="1"/>
      <w:numFmt w:val="decimal"/>
      <w:lvlText w:val="%1)"/>
      <w:lvlJc w:val="left"/>
      <w:pPr>
        <w:ind w:left="6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75EF2167"/>
    <w:multiLevelType w:val="hybridMultilevel"/>
    <w:tmpl w:val="E56C0BD8"/>
    <w:lvl w:ilvl="0" w:tplc="9AA8C382">
      <w:start w:val="1"/>
      <w:numFmt w:val="decimal"/>
      <w:lvlText w:val="%1)"/>
      <w:lvlJc w:val="left"/>
      <w:pPr>
        <w:ind w:left="720" w:hanging="360"/>
      </w:pPr>
      <w:rPr>
        <w:rFonts w:cs="Arial"/>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CBE"/>
    <w:rsid w:val="000225E0"/>
    <w:rsid w:val="00036971"/>
    <w:rsid w:val="00045BE8"/>
    <w:rsid w:val="00050783"/>
    <w:rsid w:val="00076BEE"/>
    <w:rsid w:val="00091791"/>
    <w:rsid w:val="00093C35"/>
    <w:rsid w:val="0009653D"/>
    <w:rsid w:val="000A4CC6"/>
    <w:rsid w:val="000B3ECC"/>
    <w:rsid w:val="000B6AD5"/>
    <w:rsid w:val="000C4782"/>
    <w:rsid w:val="000D43ED"/>
    <w:rsid w:val="000E14EE"/>
    <w:rsid w:val="000E3B64"/>
    <w:rsid w:val="001169A9"/>
    <w:rsid w:val="001227C0"/>
    <w:rsid w:val="00124970"/>
    <w:rsid w:val="00152782"/>
    <w:rsid w:val="00187563"/>
    <w:rsid w:val="001904B4"/>
    <w:rsid w:val="001970EA"/>
    <w:rsid w:val="001A30D5"/>
    <w:rsid w:val="001C6972"/>
    <w:rsid w:val="001C7E41"/>
    <w:rsid w:val="001F17AA"/>
    <w:rsid w:val="00204BB0"/>
    <w:rsid w:val="002224F9"/>
    <w:rsid w:val="00244BEA"/>
    <w:rsid w:val="002628FF"/>
    <w:rsid w:val="002B2149"/>
    <w:rsid w:val="002B36AE"/>
    <w:rsid w:val="002B399B"/>
    <w:rsid w:val="002B4392"/>
    <w:rsid w:val="002C043B"/>
    <w:rsid w:val="002C7585"/>
    <w:rsid w:val="002D0588"/>
    <w:rsid w:val="002D2760"/>
    <w:rsid w:val="002E0448"/>
    <w:rsid w:val="002E1A9C"/>
    <w:rsid w:val="002E54A7"/>
    <w:rsid w:val="00310914"/>
    <w:rsid w:val="00351004"/>
    <w:rsid w:val="00357AB6"/>
    <w:rsid w:val="00363A08"/>
    <w:rsid w:val="00365235"/>
    <w:rsid w:val="003672B5"/>
    <w:rsid w:val="003712FB"/>
    <w:rsid w:val="00373ABF"/>
    <w:rsid w:val="00383874"/>
    <w:rsid w:val="003953E9"/>
    <w:rsid w:val="003A666E"/>
    <w:rsid w:val="003A726A"/>
    <w:rsid w:val="003B121C"/>
    <w:rsid w:val="003B256A"/>
    <w:rsid w:val="003C0FA1"/>
    <w:rsid w:val="003C48B7"/>
    <w:rsid w:val="003E0B48"/>
    <w:rsid w:val="003E2D31"/>
    <w:rsid w:val="003E3861"/>
    <w:rsid w:val="003E48F2"/>
    <w:rsid w:val="003E4926"/>
    <w:rsid w:val="003F05A8"/>
    <w:rsid w:val="00410319"/>
    <w:rsid w:val="00412C69"/>
    <w:rsid w:val="00414F6E"/>
    <w:rsid w:val="00431C3B"/>
    <w:rsid w:val="0043744F"/>
    <w:rsid w:val="00443BDF"/>
    <w:rsid w:val="00464A56"/>
    <w:rsid w:val="004924C3"/>
    <w:rsid w:val="00492E97"/>
    <w:rsid w:val="004A5258"/>
    <w:rsid w:val="004A65D7"/>
    <w:rsid w:val="004A6E5D"/>
    <w:rsid w:val="004B38A7"/>
    <w:rsid w:val="004B710B"/>
    <w:rsid w:val="004D77E9"/>
    <w:rsid w:val="004E7B87"/>
    <w:rsid w:val="004F4555"/>
    <w:rsid w:val="004F6515"/>
    <w:rsid w:val="00505B65"/>
    <w:rsid w:val="005065CB"/>
    <w:rsid w:val="005112F7"/>
    <w:rsid w:val="0053120C"/>
    <w:rsid w:val="005355C7"/>
    <w:rsid w:val="0055081F"/>
    <w:rsid w:val="0055349F"/>
    <w:rsid w:val="0055502F"/>
    <w:rsid w:val="005B0D1A"/>
    <w:rsid w:val="005C4D06"/>
    <w:rsid w:val="005C5008"/>
    <w:rsid w:val="005C51BF"/>
    <w:rsid w:val="005C58B3"/>
    <w:rsid w:val="005C5FB4"/>
    <w:rsid w:val="005D3D78"/>
    <w:rsid w:val="005E4ABF"/>
    <w:rsid w:val="005E776C"/>
    <w:rsid w:val="005F2124"/>
    <w:rsid w:val="005F27C7"/>
    <w:rsid w:val="006137B2"/>
    <w:rsid w:val="0061670A"/>
    <w:rsid w:val="006329C4"/>
    <w:rsid w:val="00640ACE"/>
    <w:rsid w:val="00640ADB"/>
    <w:rsid w:val="00645791"/>
    <w:rsid w:val="00670360"/>
    <w:rsid w:val="00675EF8"/>
    <w:rsid w:val="0067679D"/>
    <w:rsid w:val="00676B3C"/>
    <w:rsid w:val="006934FD"/>
    <w:rsid w:val="0069539F"/>
    <w:rsid w:val="006A58D3"/>
    <w:rsid w:val="006B4C05"/>
    <w:rsid w:val="006D7F07"/>
    <w:rsid w:val="006E0F5D"/>
    <w:rsid w:val="006E2E92"/>
    <w:rsid w:val="006F5994"/>
    <w:rsid w:val="007073B9"/>
    <w:rsid w:val="00707B5A"/>
    <w:rsid w:val="00707FDC"/>
    <w:rsid w:val="00713586"/>
    <w:rsid w:val="007425E6"/>
    <w:rsid w:val="00751C4F"/>
    <w:rsid w:val="007568E1"/>
    <w:rsid w:val="00766AC2"/>
    <w:rsid w:val="00774CBE"/>
    <w:rsid w:val="00780A68"/>
    <w:rsid w:val="00784790"/>
    <w:rsid w:val="00790957"/>
    <w:rsid w:val="007A19B5"/>
    <w:rsid w:val="007C545E"/>
    <w:rsid w:val="007E2873"/>
    <w:rsid w:val="007E696A"/>
    <w:rsid w:val="007F297A"/>
    <w:rsid w:val="00800769"/>
    <w:rsid w:val="0080455F"/>
    <w:rsid w:val="00826267"/>
    <w:rsid w:val="008371BE"/>
    <w:rsid w:val="008501D5"/>
    <w:rsid w:val="00861004"/>
    <w:rsid w:val="00861360"/>
    <w:rsid w:val="00874D97"/>
    <w:rsid w:val="008804B8"/>
    <w:rsid w:val="008C6E3F"/>
    <w:rsid w:val="008D5525"/>
    <w:rsid w:val="008E73A8"/>
    <w:rsid w:val="008F06B9"/>
    <w:rsid w:val="008F7661"/>
    <w:rsid w:val="00906406"/>
    <w:rsid w:val="00907577"/>
    <w:rsid w:val="00915142"/>
    <w:rsid w:val="00926B86"/>
    <w:rsid w:val="009666F6"/>
    <w:rsid w:val="009762E9"/>
    <w:rsid w:val="00987BDE"/>
    <w:rsid w:val="00993F3C"/>
    <w:rsid w:val="009D36BF"/>
    <w:rsid w:val="009E6434"/>
    <w:rsid w:val="00A01548"/>
    <w:rsid w:val="00A20044"/>
    <w:rsid w:val="00A22301"/>
    <w:rsid w:val="00A30567"/>
    <w:rsid w:val="00A3503B"/>
    <w:rsid w:val="00A35BA5"/>
    <w:rsid w:val="00A61621"/>
    <w:rsid w:val="00A637EE"/>
    <w:rsid w:val="00A643DF"/>
    <w:rsid w:val="00A658C5"/>
    <w:rsid w:val="00A72B37"/>
    <w:rsid w:val="00A74019"/>
    <w:rsid w:val="00AA118C"/>
    <w:rsid w:val="00AA3A5D"/>
    <w:rsid w:val="00AA632A"/>
    <w:rsid w:val="00AB0C23"/>
    <w:rsid w:val="00AC38D1"/>
    <w:rsid w:val="00AD75A9"/>
    <w:rsid w:val="00AE4FB1"/>
    <w:rsid w:val="00B24B6A"/>
    <w:rsid w:val="00B24FD0"/>
    <w:rsid w:val="00B27161"/>
    <w:rsid w:val="00B27ED3"/>
    <w:rsid w:val="00B34D56"/>
    <w:rsid w:val="00B35A21"/>
    <w:rsid w:val="00B3778A"/>
    <w:rsid w:val="00B500CB"/>
    <w:rsid w:val="00B635BE"/>
    <w:rsid w:val="00B67D31"/>
    <w:rsid w:val="00B8067F"/>
    <w:rsid w:val="00B91128"/>
    <w:rsid w:val="00BA27DE"/>
    <w:rsid w:val="00BA41CD"/>
    <w:rsid w:val="00BB1469"/>
    <w:rsid w:val="00BD21E3"/>
    <w:rsid w:val="00BD5FC1"/>
    <w:rsid w:val="00BE0D82"/>
    <w:rsid w:val="00BE4E48"/>
    <w:rsid w:val="00BF5B79"/>
    <w:rsid w:val="00C057BC"/>
    <w:rsid w:val="00C21D8F"/>
    <w:rsid w:val="00C45859"/>
    <w:rsid w:val="00C46A1C"/>
    <w:rsid w:val="00C5095E"/>
    <w:rsid w:val="00C7588E"/>
    <w:rsid w:val="00C8342E"/>
    <w:rsid w:val="00CA528F"/>
    <w:rsid w:val="00CA5459"/>
    <w:rsid w:val="00CA5546"/>
    <w:rsid w:val="00CA66B1"/>
    <w:rsid w:val="00CB4EEE"/>
    <w:rsid w:val="00CC13FA"/>
    <w:rsid w:val="00CC1559"/>
    <w:rsid w:val="00CC2524"/>
    <w:rsid w:val="00CD38A0"/>
    <w:rsid w:val="00CD40C1"/>
    <w:rsid w:val="00CF3E87"/>
    <w:rsid w:val="00D07703"/>
    <w:rsid w:val="00D21A6F"/>
    <w:rsid w:val="00D57B37"/>
    <w:rsid w:val="00D932E1"/>
    <w:rsid w:val="00DA3643"/>
    <w:rsid w:val="00DB13CD"/>
    <w:rsid w:val="00E175C9"/>
    <w:rsid w:val="00E27B86"/>
    <w:rsid w:val="00E335B2"/>
    <w:rsid w:val="00E33936"/>
    <w:rsid w:val="00E54AD5"/>
    <w:rsid w:val="00E6509B"/>
    <w:rsid w:val="00E81F0D"/>
    <w:rsid w:val="00E82E8C"/>
    <w:rsid w:val="00E85375"/>
    <w:rsid w:val="00E917BC"/>
    <w:rsid w:val="00EA2AE9"/>
    <w:rsid w:val="00EB6071"/>
    <w:rsid w:val="00EB60C3"/>
    <w:rsid w:val="00EC1673"/>
    <w:rsid w:val="00EC4D36"/>
    <w:rsid w:val="00EF4D20"/>
    <w:rsid w:val="00F1146D"/>
    <w:rsid w:val="00F1376C"/>
    <w:rsid w:val="00F2056A"/>
    <w:rsid w:val="00F320C3"/>
    <w:rsid w:val="00F365E8"/>
    <w:rsid w:val="00F54FAF"/>
    <w:rsid w:val="00F60BD3"/>
    <w:rsid w:val="00F844C4"/>
    <w:rsid w:val="00F9489B"/>
    <w:rsid w:val="00FC3B2E"/>
    <w:rsid w:val="00FC6316"/>
    <w:rsid w:val="00FD25D7"/>
    <w:rsid w:val="00FD75F2"/>
    <w:rsid w:val="00FE08A1"/>
    <w:rsid w:val="00FF17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6971"/>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036971"/>
    <w:pPr>
      <w:widowControl w:val="0"/>
      <w:spacing w:after="0" w:line="240" w:lineRule="auto"/>
      <w:ind w:left="112"/>
    </w:pPr>
    <w:rPr>
      <w:rFonts w:ascii="Times New Roman" w:eastAsia="Times New Roman" w:hAnsi="Times New Roman"/>
      <w:sz w:val="24"/>
      <w:szCs w:val="24"/>
      <w:lang w:val="en-US"/>
    </w:rPr>
  </w:style>
  <w:style w:type="character" w:customStyle="1" w:styleId="Char">
    <w:name w:val="Σώμα κειμένου Char"/>
    <w:basedOn w:val="a0"/>
    <w:link w:val="a3"/>
    <w:uiPriority w:val="1"/>
    <w:rsid w:val="00036971"/>
    <w:rPr>
      <w:rFonts w:ascii="Times New Roman" w:eastAsia="Times New Roman" w:hAnsi="Times New Roman"/>
      <w:sz w:val="24"/>
      <w:szCs w:val="24"/>
      <w:lang w:val="en-US"/>
    </w:rPr>
  </w:style>
  <w:style w:type="paragraph" w:customStyle="1" w:styleId="Heading1">
    <w:name w:val="Heading 1"/>
    <w:basedOn w:val="a"/>
    <w:uiPriority w:val="1"/>
    <w:qFormat/>
    <w:rsid w:val="00036971"/>
    <w:pPr>
      <w:widowControl w:val="0"/>
      <w:spacing w:before="2" w:after="0" w:line="240" w:lineRule="auto"/>
      <w:ind w:left="2462"/>
      <w:outlineLvl w:val="1"/>
    </w:pPr>
    <w:rPr>
      <w:rFonts w:ascii="Times New Roman" w:eastAsia="Times New Roman" w:hAnsi="Times New Roman"/>
      <w:b/>
      <w:bCs/>
      <w:sz w:val="24"/>
      <w:szCs w:val="24"/>
      <w:lang w:val="en-US"/>
    </w:rPr>
  </w:style>
  <w:style w:type="paragraph" w:styleId="a4">
    <w:name w:val="List Paragraph"/>
    <w:basedOn w:val="a"/>
    <w:uiPriority w:val="34"/>
    <w:qFormat/>
    <w:rsid w:val="00036971"/>
    <w:pPr>
      <w:widowControl w:val="0"/>
      <w:spacing w:after="0" w:line="240" w:lineRule="auto"/>
    </w:pPr>
    <w:rPr>
      <w:lang w:val="en-US"/>
    </w:rPr>
  </w:style>
  <w:style w:type="paragraph" w:customStyle="1" w:styleId="TableParagraph">
    <w:name w:val="Table Paragraph"/>
    <w:basedOn w:val="a"/>
    <w:uiPriority w:val="1"/>
    <w:qFormat/>
    <w:rsid w:val="00036971"/>
    <w:pPr>
      <w:widowControl w:val="0"/>
      <w:spacing w:after="0" w:line="240" w:lineRule="auto"/>
    </w:pPr>
    <w:rPr>
      <w:lang w:val="en-US"/>
    </w:rPr>
  </w:style>
  <w:style w:type="character" w:customStyle="1" w:styleId="apple-converted-space">
    <w:name w:val="apple-converted-space"/>
    <w:basedOn w:val="a0"/>
    <w:rsid w:val="003E4926"/>
  </w:style>
  <w:style w:type="paragraph" w:styleId="Web">
    <w:name w:val="Normal (Web)"/>
    <w:basedOn w:val="a"/>
    <w:uiPriority w:val="99"/>
    <w:unhideWhenUsed/>
    <w:rsid w:val="000917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091791"/>
    <w:rPr>
      <w:b/>
      <w:bCs/>
    </w:rPr>
  </w:style>
  <w:style w:type="paragraph" w:customStyle="1" w:styleId="Default">
    <w:name w:val="Default"/>
    <w:rsid w:val="001F17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0783535">
      <w:bodyDiv w:val="1"/>
      <w:marLeft w:val="0"/>
      <w:marRight w:val="0"/>
      <w:marTop w:val="0"/>
      <w:marBottom w:val="0"/>
      <w:divBdr>
        <w:top w:val="none" w:sz="0" w:space="0" w:color="auto"/>
        <w:left w:val="none" w:sz="0" w:space="0" w:color="auto"/>
        <w:bottom w:val="none" w:sz="0" w:space="0" w:color="auto"/>
        <w:right w:val="none" w:sz="0" w:space="0" w:color="auto"/>
      </w:divBdr>
    </w:div>
    <w:div w:id="356395582">
      <w:bodyDiv w:val="1"/>
      <w:marLeft w:val="0"/>
      <w:marRight w:val="0"/>
      <w:marTop w:val="0"/>
      <w:marBottom w:val="0"/>
      <w:divBdr>
        <w:top w:val="none" w:sz="0" w:space="0" w:color="auto"/>
        <w:left w:val="none" w:sz="0" w:space="0" w:color="auto"/>
        <w:bottom w:val="none" w:sz="0" w:space="0" w:color="auto"/>
        <w:right w:val="none" w:sz="0" w:space="0" w:color="auto"/>
      </w:divBdr>
    </w:div>
    <w:div w:id="622537097">
      <w:bodyDiv w:val="1"/>
      <w:marLeft w:val="0"/>
      <w:marRight w:val="0"/>
      <w:marTop w:val="0"/>
      <w:marBottom w:val="0"/>
      <w:divBdr>
        <w:top w:val="none" w:sz="0" w:space="0" w:color="auto"/>
        <w:left w:val="none" w:sz="0" w:space="0" w:color="auto"/>
        <w:bottom w:val="none" w:sz="0" w:space="0" w:color="auto"/>
        <w:right w:val="none" w:sz="0" w:space="0" w:color="auto"/>
      </w:divBdr>
    </w:div>
    <w:div w:id="952588928">
      <w:bodyDiv w:val="1"/>
      <w:marLeft w:val="0"/>
      <w:marRight w:val="0"/>
      <w:marTop w:val="0"/>
      <w:marBottom w:val="0"/>
      <w:divBdr>
        <w:top w:val="none" w:sz="0" w:space="0" w:color="auto"/>
        <w:left w:val="none" w:sz="0" w:space="0" w:color="auto"/>
        <w:bottom w:val="none" w:sz="0" w:space="0" w:color="auto"/>
        <w:right w:val="none" w:sz="0" w:space="0" w:color="auto"/>
      </w:divBdr>
    </w:div>
    <w:div w:id="980961234">
      <w:bodyDiv w:val="1"/>
      <w:marLeft w:val="0"/>
      <w:marRight w:val="0"/>
      <w:marTop w:val="0"/>
      <w:marBottom w:val="0"/>
      <w:divBdr>
        <w:top w:val="none" w:sz="0" w:space="0" w:color="auto"/>
        <w:left w:val="none" w:sz="0" w:space="0" w:color="auto"/>
        <w:bottom w:val="none" w:sz="0" w:space="0" w:color="auto"/>
        <w:right w:val="none" w:sz="0" w:space="0" w:color="auto"/>
      </w:divBdr>
    </w:div>
    <w:div w:id="1112096472">
      <w:bodyDiv w:val="1"/>
      <w:marLeft w:val="0"/>
      <w:marRight w:val="0"/>
      <w:marTop w:val="0"/>
      <w:marBottom w:val="0"/>
      <w:divBdr>
        <w:top w:val="none" w:sz="0" w:space="0" w:color="auto"/>
        <w:left w:val="none" w:sz="0" w:space="0" w:color="auto"/>
        <w:bottom w:val="none" w:sz="0" w:space="0" w:color="auto"/>
        <w:right w:val="none" w:sz="0" w:space="0" w:color="auto"/>
      </w:divBdr>
    </w:div>
    <w:div w:id="1449349008">
      <w:bodyDiv w:val="1"/>
      <w:marLeft w:val="0"/>
      <w:marRight w:val="0"/>
      <w:marTop w:val="0"/>
      <w:marBottom w:val="0"/>
      <w:divBdr>
        <w:top w:val="none" w:sz="0" w:space="0" w:color="auto"/>
        <w:left w:val="none" w:sz="0" w:space="0" w:color="auto"/>
        <w:bottom w:val="none" w:sz="0" w:space="0" w:color="auto"/>
        <w:right w:val="none" w:sz="0" w:space="0" w:color="auto"/>
      </w:divBdr>
    </w:div>
    <w:div w:id="1629779810">
      <w:bodyDiv w:val="1"/>
      <w:marLeft w:val="0"/>
      <w:marRight w:val="0"/>
      <w:marTop w:val="0"/>
      <w:marBottom w:val="0"/>
      <w:divBdr>
        <w:top w:val="none" w:sz="0" w:space="0" w:color="auto"/>
        <w:left w:val="none" w:sz="0" w:space="0" w:color="auto"/>
        <w:bottom w:val="none" w:sz="0" w:space="0" w:color="auto"/>
        <w:right w:val="none" w:sz="0" w:space="0" w:color="auto"/>
      </w:divBdr>
    </w:div>
    <w:div w:id="1790902572">
      <w:bodyDiv w:val="1"/>
      <w:marLeft w:val="0"/>
      <w:marRight w:val="0"/>
      <w:marTop w:val="0"/>
      <w:marBottom w:val="0"/>
      <w:divBdr>
        <w:top w:val="none" w:sz="0" w:space="0" w:color="auto"/>
        <w:left w:val="none" w:sz="0" w:space="0" w:color="auto"/>
        <w:bottom w:val="none" w:sz="0" w:space="0" w:color="auto"/>
        <w:right w:val="none" w:sz="0" w:space="0" w:color="auto"/>
      </w:divBdr>
    </w:div>
    <w:div w:id="19562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B98F-2C5E-4063-82E8-D382EE73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7</Pages>
  <Words>1698</Words>
  <Characters>9172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naoussas</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dc:creator>
  <cp:lastModifiedBy>papakosta</cp:lastModifiedBy>
  <cp:revision>290</cp:revision>
  <cp:lastPrinted>2023-08-04T08:16:00Z</cp:lastPrinted>
  <dcterms:created xsi:type="dcterms:W3CDTF">2019-11-25T12:47:00Z</dcterms:created>
  <dcterms:modified xsi:type="dcterms:W3CDTF">2023-08-04T08:24:00Z</dcterms:modified>
</cp:coreProperties>
</file>